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410C" w:rsidRDefault="00D8410C" w:rsidP="000E4C8A">
      <w:pPr>
        <w:rPr>
          <w:b/>
          <w:sz w:val="28"/>
          <w:szCs w:val="28"/>
        </w:rPr>
      </w:pPr>
    </w:p>
    <w:p w:rsidR="00D8410C" w:rsidRPr="00EC2AB0" w:rsidRDefault="00D8410C" w:rsidP="005E30FC">
      <w:pPr>
        <w:jc w:val="center"/>
        <w:outlineLvl w:val="0"/>
        <w:rPr>
          <w:b/>
          <w:sz w:val="28"/>
          <w:szCs w:val="28"/>
        </w:rPr>
      </w:pPr>
      <w:r w:rsidRPr="00EC2AB0">
        <w:rPr>
          <w:b/>
          <w:sz w:val="28"/>
          <w:szCs w:val="28"/>
        </w:rPr>
        <w:t>ХАН</w:t>
      </w:r>
      <w:r>
        <w:rPr>
          <w:b/>
          <w:sz w:val="28"/>
          <w:szCs w:val="28"/>
        </w:rPr>
        <w:t xml:space="preserve">ТЫ-МАНСИЙСКИЙ АВТОНОМНЫЙ ОКРУГ - </w:t>
      </w:r>
      <w:r w:rsidRPr="00EC2AB0">
        <w:rPr>
          <w:b/>
          <w:sz w:val="28"/>
          <w:szCs w:val="28"/>
        </w:rPr>
        <w:t>ЮГРА</w:t>
      </w:r>
    </w:p>
    <w:p w:rsidR="00D8410C" w:rsidRPr="00EC2AB0" w:rsidRDefault="00D8410C" w:rsidP="005E30FC">
      <w:pPr>
        <w:jc w:val="center"/>
        <w:rPr>
          <w:b/>
          <w:sz w:val="28"/>
          <w:szCs w:val="28"/>
        </w:rPr>
      </w:pPr>
      <w:r w:rsidRPr="00EC2AB0">
        <w:rPr>
          <w:b/>
          <w:sz w:val="28"/>
          <w:szCs w:val="28"/>
        </w:rPr>
        <w:t>ТЮМЕНСКАЯ ОБЛАСТЬ</w:t>
      </w:r>
    </w:p>
    <w:p w:rsidR="00D8410C" w:rsidRPr="00EC2AB0" w:rsidRDefault="00D8410C" w:rsidP="005E30FC">
      <w:pPr>
        <w:jc w:val="center"/>
        <w:rPr>
          <w:b/>
          <w:sz w:val="28"/>
          <w:szCs w:val="28"/>
        </w:rPr>
      </w:pPr>
      <w:r w:rsidRPr="00EC2AB0">
        <w:rPr>
          <w:b/>
          <w:sz w:val="28"/>
          <w:szCs w:val="28"/>
        </w:rPr>
        <w:t>ХАНТЫ-МАНСИЙСКИЙ РАЙОН</w:t>
      </w:r>
    </w:p>
    <w:p w:rsidR="00D8410C" w:rsidRPr="00EC2AB0" w:rsidRDefault="00D8410C" w:rsidP="005E30FC">
      <w:pPr>
        <w:jc w:val="center"/>
        <w:rPr>
          <w:b/>
          <w:sz w:val="28"/>
          <w:szCs w:val="28"/>
        </w:rPr>
      </w:pPr>
      <w:r w:rsidRPr="00EC2AB0">
        <w:rPr>
          <w:b/>
          <w:sz w:val="28"/>
          <w:szCs w:val="28"/>
        </w:rPr>
        <w:t>СЕ</w:t>
      </w:r>
      <w:r>
        <w:rPr>
          <w:b/>
          <w:sz w:val="28"/>
          <w:szCs w:val="28"/>
        </w:rPr>
        <w:t>ЛЬСКОЕ ПОСЕЛЕНИЕ КЕДРОВЫЙ</w:t>
      </w:r>
    </w:p>
    <w:p w:rsidR="00D8410C" w:rsidRPr="00EC2AB0" w:rsidRDefault="00D8410C" w:rsidP="005E30FC">
      <w:pPr>
        <w:jc w:val="center"/>
        <w:outlineLvl w:val="0"/>
        <w:rPr>
          <w:b/>
          <w:sz w:val="28"/>
          <w:szCs w:val="28"/>
        </w:rPr>
      </w:pPr>
    </w:p>
    <w:p w:rsidR="00D8410C" w:rsidRPr="00EC2AB0" w:rsidRDefault="00D8410C" w:rsidP="005E30FC">
      <w:pPr>
        <w:jc w:val="center"/>
        <w:outlineLvl w:val="0"/>
        <w:rPr>
          <w:b/>
          <w:sz w:val="28"/>
          <w:szCs w:val="28"/>
        </w:rPr>
      </w:pPr>
      <w:r w:rsidRPr="00EC2AB0">
        <w:rPr>
          <w:b/>
          <w:sz w:val="28"/>
          <w:szCs w:val="28"/>
        </w:rPr>
        <w:t>СОВЕТ ДЕПУТАТОВ</w:t>
      </w:r>
    </w:p>
    <w:p w:rsidR="00D8410C" w:rsidRPr="00EC2AB0" w:rsidRDefault="00D8410C" w:rsidP="005E30FC">
      <w:pPr>
        <w:jc w:val="center"/>
        <w:outlineLvl w:val="0"/>
        <w:rPr>
          <w:b/>
          <w:sz w:val="28"/>
          <w:szCs w:val="28"/>
        </w:rPr>
      </w:pPr>
    </w:p>
    <w:p w:rsidR="00D8410C" w:rsidRDefault="00D8410C" w:rsidP="005E30FC">
      <w:pPr>
        <w:tabs>
          <w:tab w:val="left" w:pos="1607"/>
          <w:tab w:val="center" w:pos="4677"/>
        </w:tabs>
        <w:outlineLvl w:val="0"/>
        <w:rPr>
          <w:b/>
          <w:sz w:val="28"/>
          <w:szCs w:val="28"/>
        </w:rPr>
      </w:pPr>
      <w:r>
        <w:rPr>
          <w:b/>
          <w:sz w:val="28"/>
          <w:szCs w:val="28"/>
        </w:rPr>
        <w:tab/>
      </w:r>
      <w:r>
        <w:rPr>
          <w:b/>
          <w:sz w:val="28"/>
          <w:szCs w:val="28"/>
        </w:rPr>
        <w:tab/>
      </w:r>
      <w:r w:rsidRPr="00EC2AB0">
        <w:rPr>
          <w:b/>
          <w:sz w:val="28"/>
          <w:szCs w:val="28"/>
        </w:rPr>
        <w:t>РЕШЕНИЕ</w:t>
      </w:r>
    </w:p>
    <w:p w:rsidR="00D8410C" w:rsidRDefault="00D8410C" w:rsidP="000E4C8A">
      <w:pPr>
        <w:pStyle w:val="NoSpacing"/>
        <w:spacing w:line="240" w:lineRule="auto"/>
        <w:ind w:firstLine="0"/>
        <w:rPr>
          <w:sz w:val="28"/>
          <w:szCs w:val="28"/>
          <w:highlight w:val="yellow"/>
        </w:rPr>
      </w:pPr>
    </w:p>
    <w:p w:rsidR="00D8410C" w:rsidRPr="00083E49" w:rsidRDefault="00D8410C" w:rsidP="000E4C8A">
      <w:pPr>
        <w:pStyle w:val="NoSpacing"/>
        <w:spacing w:line="240" w:lineRule="auto"/>
        <w:ind w:firstLine="0"/>
        <w:rPr>
          <w:sz w:val="28"/>
          <w:szCs w:val="28"/>
        </w:rPr>
      </w:pPr>
      <w:r>
        <w:rPr>
          <w:sz w:val="28"/>
          <w:szCs w:val="28"/>
        </w:rPr>
        <w:t>от 00.00.2020</w:t>
      </w:r>
      <w:r w:rsidRPr="00083E49">
        <w:rPr>
          <w:sz w:val="28"/>
          <w:szCs w:val="28"/>
        </w:rPr>
        <w:t xml:space="preserve"> </w:t>
      </w:r>
      <w:r>
        <w:rPr>
          <w:sz w:val="28"/>
          <w:szCs w:val="28"/>
        </w:rPr>
        <w:t xml:space="preserve">              </w:t>
      </w:r>
      <w:r w:rsidRPr="00083E49">
        <w:rPr>
          <w:sz w:val="28"/>
          <w:szCs w:val="28"/>
        </w:rPr>
        <w:t xml:space="preserve">                                                           </w:t>
      </w:r>
      <w:r>
        <w:rPr>
          <w:sz w:val="28"/>
          <w:szCs w:val="28"/>
        </w:rPr>
        <w:t xml:space="preserve">                           </w:t>
      </w:r>
      <w:r w:rsidRPr="00083E49">
        <w:rPr>
          <w:sz w:val="28"/>
          <w:szCs w:val="28"/>
        </w:rPr>
        <w:t xml:space="preserve"> </w:t>
      </w:r>
      <w:r w:rsidRPr="005E30FC">
        <w:rPr>
          <w:sz w:val="28"/>
          <w:szCs w:val="28"/>
        </w:rPr>
        <w:t>№ ПРОЕКТ</w:t>
      </w:r>
    </w:p>
    <w:p w:rsidR="00D8410C" w:rsidRDefault="00D8410C" w:rsidP="000E4C8A">
      <w:pPr>
        <w:pStyle w:val="NoSpacing"/>
        <w:spacing w:line="240" w:lineRule="auto"/>
        <w:ind w:firstLine="0"/>
        <w:rPr>
          <w:sz w:val="28"/>
          <w:szCs w:val="28"/>
        </w:rPr>
      </w:pPr>
      <w:r>
        <w:rPr>
          <w:sz w:val="28"/>
          <w:szCs w:val="28"/>
        </w:rPr>
        <w:t>п. Кедровый</w:t>
      </w:r>
    </w:p>
    <w:p w:rsidR="00D8410C" w:rsidRDefault="00D8410C" w:rsidP="000E4C8A">
      <w:pPr>
        <w:pStyle w:val="NoSpacing"/>
        <w:spacing w:line="240" w:lineRule="auto"/>
        <w:ind w:firstLine="0"/>
        <w:rPr>
          <w:sz w:val="28"/>
          <w:szCs w:val="28"/>
        </w:rPr>
      </w:pPr>
    </w:p>
    <w:p w:rsidR="00D8410C" w:rsidRDefault="00D8410C" w:rsidP="000E4C8A">
      <w:pPr>
        <w:pStyle w:val="NoSpacing"/>
        <w:spacing w:line="240" w:lineRule="auto"/>
        <w:ind w:firstLine="0"/>
        <w:rPr>
          <w:sz w:val="28"/>
          <w:szCs w:val="28"/>
        </w:rPr>
      </w:pPr>
      <w:r w:rsidRPr="00083E49">
        <w:rPr>
          <w:sz w:val="28"/>
          <w:szCs w:val="28"/>
        </w:rPr>
        <w:t>О</w:t>
      </w:r>
      <w:r>
        <w:rPr>
          <w:sz w:val="28"/>
          <w:szCs w:val="28"/>
        </w:rPr>
        <w:t xml:space="preserve"> внесении изменений в</w:t>
      </w:r>
    </w:p>
    <w:p w:rsidR="00D8410C" w:rsidRDefault="00D8410C" w:rsidP="000E4C8A">
      <w:pPr>
        <w:pStyle w:val="NoSpacing"/>
        <w:spacing w:line="240" w:lineRule="auto"/>
        <w:ind w:firstLine="0"/>
        <w:rPr>
          <w:sz w:val="28"/>
          <w:szCs w:val="28"/>
        </w:rPr>
      </w:pPr>
      <w:r>
        <w:rPr>
          <w:sz w:val="28"/>
          <w:szCs w:val="28"/>
        </w:rPr>
        <w:t>решение Совета депутатов</w:t>
      </w:r>
    </w:p>
    <w:p w:rsidR="00D8410C" w:rsidRDefault="00D8410C" w:rsidP="000E4C8A">
      <w:pPr>
        <w:pStyle w:val="NoSpacing"/>
        <w:spacing w:line="240" w:lineRule="auto"/>
        <w:ind w:firstLine="0"/>
        <w:rPr>
          <w:sz w:val="28"/>
          <w:szCs w:val="28"/>
        </w:rPr>
      </w:pPr>
      <w:r>
        <w:rPr>
          <w:sz w:val="28"/>
          <w:szCs w:val="28"/>
        </w:rPr>
        <w:t>сельского поселения Кедровый</w:t>
      </w:r>
    </w:p>
    <w:p w:rsidR="00D8410C" w:rsidRDefault="00D8410C" w:rsidP="000E4C8A">
      <w:pPr>
        <w:pStyle w:val="NoSpacing"/>
        <w:spacing w:line="240" w:lineRule="auto"/>
        <w:ind w:firstLine="0"/>
        <w:rPr>
          <w:sz w:val="28"/>
          <w:szCs w:val="28"/>
        </w:rPr>
      </w:pPr>
      <w:r>
        <w:rPr>
          <w:sz w:val="28"/>
          <w:szCs w:val="28"/>
        </w:rPr>
        <w:t>от 30.07.2012 № 18</w:t>
      </w:r>
    </w:p>
    <w:p w:rsidR="00D8410C" w:rsidRPr="00CE3A08" w:rsidRDefault="00D8410C" w:rsidP="000E4C8A">
      <w:pPr>
        <w:pStyle w:val="NoSpacing"/>
        <w:spacing w:line="240" w:lineRule="auto"/>
        <w:ind w:firstLine="0"/>
        <w:rPr>
          <w:sz w:val="28"/>
          <w:szCs w:val="28"/>
        </w:rPr>
      </w:pPr>
      <w:r>
        <w:rPr>
          <w:sz w:val="28"/>
          <w:szCs w:val="28"/>
        </w:rPr>
        <w:t>«Об</w:t>
      </w:r>
      <w:r w:rsidRPr="00083E49">
        <w:rPr>
          <w:sz w:val="28"/>
          <w:szCs w:val="28"/>
        </w:rPr>
        <w:t xml:space="preserve"> утверждении </w:t>
      </w:r>
      <w:r w:rsidRPr="00CE3A08">
        <w:rPr>
          <w:sz w:val="28"/>
          <w:szCs w:val="28"/>
        </w:rPr>
        <w:t>генеральн</w:t>
      </w:r>
      <w:r>
        <w:rPr>
          <w:sz w:val="28"/>
          <w:szCs w:val="28"/>
        </w:rPr>
        <w:t>ого</w:t>
      </w:r>
      <w:r w:rsidRPr="00CE3A08">
        <w:rPr>
          <w:sz w:val="28"/>
          <w:szCs w:val="28"/>
        </w:rPr>
        <w:t xml:space="preserve"> план</w:t>
      </w:r>
      <w:r>
        <w:rPr>
          <w:sz w:val="28"/>
          <w:szCs w:val="28"/>
        </w:rPr>
        <w:t>а</w:t>
      </w:r>
      <w:r w:rsidRPr="00CE3A08">
        <w:rPr>
          <w:sz w:val="28"/>
          <w:szCs w:val="28"/>
        </w:rPr>
        <w:t xml:space="preserve"> </w:t>
      </w:r>
    </w:p>
    <w:p w:rsidR="00D8410C" w:rsidRPr="00083E49" w:rsidRDefault="00D8410C" w:rsidP="000E4C8A">
      <w:pPr>
        <w:pStyle w:val="NoSpacing"/>
        <w:spacing w:line="240" w:lineRule="auto"/>
        <w:ind w:firstLine="0"/>
        <w:rPr>
          <w:sz w:val="28"/>
          <w:szCs w:val="28"/>
        </w:rPr>
      </w:pPr>
      <w:r w:rsidRPr="00CE3A08">
        <w:rPr>
          <w:sz w:val="28"/>
          <w:szCs w:val="28"/>
        </w:rPr>
        <w:t xml:space="preserve">сельского поселения </w:t>
      </w:r>
      <w:r>
        <w:rPr>
          <w:sz w:val="28"/>
          <w:szCs w:val="28"/>
        </w:rPr>
        <w:t>Кедровый»</w:t>
      </w:r>
    </w:p>
    <w:p w:rsidR="00D8410C" w:rsidRPr="00083E49" w:rsidRDefault="00D8410C" w:rsidP="000E4C8A">
      <w:pPr>
        <w:pStyle w:val="NoSpacing"/>
        <w:tabs>
          <w:tab w:val="left" w:pos="709"/>
          <w:tab w:val="left" w:pos="4289"/>
        </w:tabs>
        <w:spacing w:line="240" w:lineRule="auto"/>
        <w:ind w:firstLine="555"/>
        <w:rPr>
          <w:sz w:val="28"/>
          <w:szCs w:val="28"/>
        </w:rPr>
      </w:pPr>
      <w:r w:rsidRPr="00083E49">
        <w:rPr>
          <w:sz w:val="28"/>
          <w:szCs w:val="28"/>
        </w:rPr>
        <w:tab/>
      </w:r>
      <w:r w:rsidRPr="00083E49">
        <w:rPr>
          <w:sz w:val="28"/>
          <w:szCs w:val="28"/>
        </w:rPr>
        <w:tab/>
      </w:r>
    </w:p>
    <w:p w:rsidR="00D8410C" w:rsidRPr="00083E49" w:rsidRDefault="00D8410C" w:rsidP="000E4C8A">
      <w:pPr>
        <w:ind w:firstLine="709"/>
        <w:jc w:val="both"/>
        <w:rPr>
          <w:sz w:val="28"/>
          <w:szCs w:val="28"/>
        </w:rPr>
      </w:pPr>
      <w:r w:rsidRPr="00083E49">
        <w:rPr>
          <w:sz w:val="28"/>
          <w:szCs w:val="28"/>
        </w:rPr>
        <w:t xml:space="preserve">В целях создания условий для развития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w:t>
      </w:r>
      <w:r>
        <w:rPr>
          <w:sz w:val="28"/>
          <w:szCs w:val="28"/>
        </w:rPr>
        <w:t>Кедровый</w:t>
      </w:r>
      <w:r w:rsidRPr="00083E49">
        <w:rPr>
          <w:sz w:val="28"/>
          <w:szCs w:val="28"/>
        </w:rPr>
        <w:t xml:space="preserve">, учитывая заключение о результатах публичных слушаний от </w:t>
      </w:r>
      <w:r>
        <w:rPr>
          <w:sz w:val="28"/>
          <w:szCs w:val="28"/>
          <w:highlight w:val="yellow"/>
        </w:rPr>
        <w:t>00.00.2020</w:t>
      </w:r>
      <w:r w:rsidRPr="00083E49">
        <w:rPr>
          <w:sz w:val="28"/>
          <w:szCs w:val="28"/>
        </w:rPr>
        <w:t xml:space="preserve">, Совет депутатов сельского поселения </w:t>
      </w:r>
      <w:r>
        <w:rPr>
          <w:sz w:val="28"/>
          <w:szCs w:val="28"/>
        </w:rPr>
        <w:t>Кедровый</w:t>
      </w:r>
    </w:p>
    <w:p w:rsidR="00D8410C" w:rsidRPr="00083E49" w:rsidRDefault="00D8410C" w:rsidP="000E4C8A">
      <w:pPr>
        <w:ind w:firstLine="709"/>
        <w:rPr>
          <w:sz w:val="28"/>
          <w:szCs w:val="28"/>
        </w:rPr>
      </w:pPr>
    </w:p>
    <w:p w:rsidR="00D8410C" w:rsidRPr="00083E49" w:rsidRDefault="00D8410C" w:rsidP="000E4C8A">
      <w:pPr>
        <w:jc w:val="center"/>
        <w:outlineLvl w:val="0"/>
        <w:rPr>
          <w:b/>
          <w:sz w:val="28"/>
          <w:szCs w:val="28"/>
        </w:rPr>
      </w:pPr>
      <w:r w:rsidRPr="00083E49">
        <w:rPr>
          <w:b/>
          <w:sz w:val="28"/>
          <w:szCs w:val="28"/>
        </w:rPr>
        <w:t>РЕШИЛ:</w:t>
      </w:r>
    </w:p>
    <w:p w:rsidR="00D8410C" w:rsidRPr="00083E49" w:rsidRDefault="00D8410C" w:rsidP="000E4C8A">
      <w:pPr>
        <w:ind w:left="720"/>
        <w:contextualSpacing/>
        <w:rPr>
          <w:sz w:val="28"/>
          <w:szCs w:val="28"/>
        </w:rPr>
      </w:pPr>
    </w:p>
    <w:p w:rsidR="00D8410C" w:rsidRPr="00083E49" w:rsidRDefault="00D8410C" w:rsidP="000E4C8A">
      <w:pPr>
        <w:pStyle w:val="NoSpacing"/>
        <w:spacing w:line="240" w:lineRule="auto"/>
        <w:rPr>
          <w:sz w:val="28"/>
          <w:szCs w:val="28"/>
        </w:rPr>
      </w:pPr>
      <w:r w:rsidRPr="00083E49">
        <w:rPr>
          <w:sz w:val="28"/>
          <w:szCs w:val="28"/>
        </w:rPr>
        <w:tab/>
        <w:t>1.</w:t>
      </w:r>
      <w:r>
        <w:rPr>
          <w:sz w:val="28"/>
          <w:szCs w:val="28"/>
        </w:rPr>
        <w:t xml:space="preserve"> Внести изменений в решение совета депутатов сельского поселения Кедровый от 30.07.2012 № 18 «Об утверждении</w:t>
      </w:r>
      <w:r w:rsidRPr="00083E49">
        <w:rPr>
          <w:sz w:val="28"/>
          <w:szCs w:val="28"/>
        </w:rPr>
        <w:t xml:space="preserve"> </w:t>
      </w:r>
      <w:r>
        <w:rPr>
          <w:sz w:val="28"/>
          <w:szCs w:val="28"/>
        </w:rPr>
        <w:t>генерального плана сельского</w:t>
      </w:r>
      <w:r w:rsidRPr="00083E49">
        <w:rPr>
          <w:sz w:val="28"/>
          <w:szCs w:val="28"/>
        </w:rPr>
        <w:t xml:space="preserve"> поселение </w:t>
      </w:r>
      <w:r>
        <w:rPr>
          <w:sz w:val="28"/>
          <w:szCs w:val="28"/>
        </w:rPr>
        <w:t xml:space="preserve">Кедровый» (далее – решение), изложив приложения к решению </w:t>
      </w:r>
      <w:r w:rsidRPr="004117D7">
        <w:rPr>
          <w:sz w:val="28"/>
          <w:szCs w:val="28"/>
        </w:rPr>
        <w:t>согласно приложениям</w:t>
      </w:r>
      <w:r w:rsidRPr="00083E49">
        <w:rPr>
          <w:sz w:val="28"/>
          <w:szCs w:val="28"/>
        </w:rPr>
        <w:t xml:space="preserve"> </w:t>
      </w:r>
      <w:r>
        <w:rPr>
          <w:sz w:val="28"/>
          <w:szCs w:val="28"/>
        </w:rPr>
        <w:t xml:space="preserve">1-4 </w:t>
      </w:r>
      <w:r w:rsidRPr="00083E49">
        <w:rPr>
          <w:sz w:val="28"/>
          <w:szCs w:val="28"/>
        </w:rPr>
        <w:t>к настоящему решению.</w:t>
      </w:r>
    </w:p>
    <w:p w:rsidR="00D8410C" w:rsidRDefault="00D8410C" w:rsidP="000E4C8A">
      <w:pPr>
        <w:tabs>
          <w:tab w:val="left" w:pos="709"/>
          <w:tab w:val="center" w:pos="1985"/>
          <w:tab w:val="left" w:pos="4111"/>
          <w:tab w:val="left" w:pos="4536"/>
        </w:tabs>
        <w:ind w:right="-2"/>
        <w:jc w:val="both"/>
        <w:rPr>
          <w:sz w:val="28"/>
          <w:szCs w:val="28"/>
        </w:rPr>
      </w:pPr>
      <w:r w:rsidRPr="00083E49">
        <w:rPr>
          <w:sz w:val="28"/>
          <w:szCs w:val="28"/>
        </w:rPr>
        <w:tab/>
      </w:r>
      <w:r>
        <w:rPr>
          <w:sz w:val="28"/>
          <w:szCs w:val="28"/>
        </w:rPr>
        <w:t>2</w:t>
      </w:r>
      <w:r w:rsidRPr="00083E49">
        <w:rPr>
          <w:sz w:val="28"/>
          <w:szCs w:val="28"/>
        </w:rPr>
        <w:t>. Настоящее решение вступает в силу после официального опубликования (обнародования).</w:t>
      </w:r>
    </w:p>
    <w:p w:rsidR="00D8410C" w:rsidRDefault="00D8410C" w:rsidP="000E4C8A">
      <w:pPr>
        <w:tabs>
          <w:tab w:val="left" w:pos="709"/>
          <w:tab w:val="center" w:pos="1985"/>
          <w:tab w:val="left" w:pos="4111"/>
          <w:tab w:val="left" w:pos="4536"/>
        </w:tabs>
        <w:ind w:right="-2"/>
        <w:jc w:val="both"/>
        <w:rPr>
          <w:sz w:val="28"/>
          <w:szCs w:val="28"/>
        </w:rPr>
      </w:pPr>
    </w:p>
    <w:p w:rsidR="00D8410C" w:rsidRPr="00083E49" w:rsidRDefault="00D8410C" w:rsidP="000E4C8A">
      <w:pPr>
        <w:tabs>
          <w:tab w:val="left" w:pos="709"/>
          <w:tab w:val="center" w:pos="1985"/>
          <w:tab w:val="left" w:pos="4111"/>
          <w:tab w:val="left" w:pos="4536"/>
        </w:tabs>
        <w:ind w:right="-2"/>
        <w:jc w:val="both"/>
        <w:rPr>
          <w:sz w:val="28"/>
          <w:szCs w:val="28"/>
        </w:rPr>
      </w:pPr>
    </w:p>
    <w:p w:rsidR="00D8410C" w:rsidRDefault="00D8410C" w:rsidP="001C4B29">
      <w:pPr>
        <w:autoSpaceDE w:val="0"/>
        <w:autoSpaceDN w:val="0"/>
        <w:adjustRightInd w:val="0"/>
        <w:ind w:right="-5"/>
        <w:rPr>
          <w:sz w:val="28"/>
          <w:szCs w:val="28"/>
        </w:rPr>
      </w:pPr>
      <w:r>
        <w:rPr>
          <w:sz w:val="28"/>
          <w:szCs w:val="28"/>
        </w:rPr>
        <w:t>Председатель Совета депутатов</w:t>
      </w:r>
      <w:r>
        <w:rPr>
          <w:sz w:val="28"/>
          <w:szCs w:val="28"/>
        </w:rPr>
        <w:tab/>
      </w:r>
      <w:r>
        <w:rPr>
          <w:sz w:val="28"/>
          <w:szCs w:val="28"/>
        </w:rPr>
        <w:tab/>
      </w:r>
      <w:r>
        <w:rPr>
          <w:sz w:val="28"/>
          <w:szCs w:val="28"/>
        </w:rPr>
        <w:tab/>
        <w:t xml:space="preserve">                                Глава сельского                                   сельского поселения Кедровый</w:t>
      </w:r>
      <w:r>
        <w:rPr>
          <w:sz w:val="28"/>
          <w:szCs w:val="28"/>
        </w:rPr>
        <w:tab/>
      </w:r>
      <w:r>
        <w:rPr>
          <w:sz w:val="28"/>
          <w:szCs w:val="28"/>
        </w:rPr>
        <w:tab/>
        <w:t xml:space="preserve">                                  поселения Кедровый</w:t>
      </w:r>
    </w:p>
    <w:p w:rsidR="00D8410C" w:rsidRDefault="00D8410C">
      <w:pPr>
        <w:spacing w:line="235" w:lineRule="auto"/>
        <w:ind w:left="4140"/>
        <w:jc w:val="right"/>
        <w:rPr>
          <w:sz w:val="28"/>
          <w:szCs w:val="28"/>
        </w:rPr>
      </w:pPr>
    </w:p>
    <w:p w:rsidR="00D8410C" w:rsidRDefault="00D8410C" w:rsidP="005E30FC">
      <w:pPr>
        <w:spacing w:line="235" w:lineRule="auto"/>
        <w:ind w:left="4140"/>
        <w:rPr>
          <w:sz w:val="28"/>
          <w:szCs w:val="28"/>
        </w:rPr>
      </w:pPr>
    </w:p>
    <w:p w:rsidR="00D8410C" w:rsidRDefault="00D8410C" w:rsidP="005E30FC">
      <w:pPr>
        <w:spacing w:line="235" w:lineRule="auto"/>
        <w:ind w:left="4140"/>
        <w:rPr>
          <w:sz w:val="28"/>
          <w:szCs w:val="28"/>
        </w:rPr>
      </w:pPr>
    </w:p>
    <w:p w:rsidR="00D8410C" w:rsidRDefault="00D8410C" w:rsidP="00E154DE">
      <w:pPr>
        <w:jc w:val="right"/>
      </w:pPr>
    </w:p>
    <w:p w:rsidR="00D8410C" w:rsidRDefault="00D8410C" w:rsidP="00E154DE">
      <w:pPr>
        <w:jc w:val="right"/>
      </w:pPr>
    </w:p>
    <w:p w:rsidR="00D8410C" w:rsidRPr="00E154DE" w:rsidRDefault="00D8410C" w:rsidP="00E154DE">
      <w:pPr>
        <w:jc w:val="right"/>
      </w:pPr>
      <w:r w:rsidRPr="00E154DE">
        <w:t>Приложение</w:t>
      </w:r>
      <w:r>
        <w:t xml:space="preserve"> 1</w:t>
      </w:r>
      <w:r w:rsidRPr="00E154DE">
        <w:t xml:space="preserve"> к Решению</w:t>
      </w:r>
    </w:p>
    <w:p w:rsidR="00D8410C" w:rsidRPr="00E154DE" w:rsidRDefault="00D8410C" w:rsidP="00E154DE">
      <w:pPr>
        <w:jc w:val="right"/>
      </w:pPr>
      <w:r w:rsidRPr="00E154DE">
        <w:t xml:space="preserve">Совета депутатов сельского </w:t>
      </w:r>
    </w:p>
    <w:p w:rsidR="00D8410C" w:rsidRPr="00E154DE" w:rsidRDefault="00D8410C" w:rsidP="00E154DE">
      <w:pPr>
        <w:jc w:val="right"/>
      </w:pPr>
      <w:r w:rsidRPr="00E154DE">
        <w:t>поселения Кедровый</w:t>
      </w:r>
    </w:p>
    <w:p w:rsidR="00D8410C" w:rsidRPr="00E154DE" w:rsidRDefault="00D8410C" w:rsidP="00E154DE">
      <w:pPr>
        <w:jc w:val="right"/>
      </w:pPr>
      <w:r w:rsidRPr="00E154DE">
        <w:tab/>
        <w:t>от _________№_____</w:t>
      </w:r>
    </w:p>
    <w:p w:rsidR="00D8410C" w:rsidRPr="00E154DE" w:rsidRDefault="00D8410C" w:rsidP="00E154DE">
      <w:pPr>
        <w:jc w:val="right"/>
      </w:pPr>
    </w:p>
    <w:p w:rsidR="00D8410C" w:rsidRPr="00E154DE" w:rsidRDefault="00D8410C" w:rsidP="00E154DE">
      <w:pPr>
        <w:jc w:val="right"/>
      </w:pPr>
    </w:p>
    <w:p w:rsidR="00D8410C" w:rsidRPr="00E154DE" w:rsidRDefault="00D8410C" w:rsidP="00E154DE">
      <w:pPr>
        <w:jc w:val="right"/>
      </w:pPr>
    </w:p>
    <w:p w:rsidR="00D8410C" w:rsidRPr="00E154DE" w:rsidRDefault="00D8410C" w:rsidP="00E154DE">
      <w:pPr>
        <w:jc w:val="right"/>
      </w:pPr>
    </w:p>
    <w:p w:rsidR="00D8410C" w:rsidRPr="00E154DE" w:rsidRDefault="00D8410C" w:rsidP="00E154DE">
      <w:pPr>
        <w:jc w:val="right"/>
      </w:pPr>
    </w:p>
    <w:p w:rsidR="00D8410C" w:rsidRPr="00FB0D43" w:rsidRDefault="00D8410C" w:rsidP="00E154DE">
      <w:pPr>
        <w:jc w:val="center"/>
        <w:rPr>
          <w:sz w:val="28"/>
          <w:szCs w:val="28"/>
        </w:rPr>
      </w:pPr>
      <w:r w:rsidRPr="00FB0D43">
        <w:rPr>
          <w:sz w:val="28"/>
          <w:szCs w:val="28"/>
        </w:rPr>
        <w:t>ГЕНЕРАЛЬНЫЙ ПЛАН</w:t>
      </w:r>
    </w:p>
    <w:p w:rsidR="00D8410C" w:rsidRPr="00FB0D43" w:rsidRDefault="00D8410C" w:rsidP="00E154DE">
      <w:pPr>
        <w:jc w:val="center"/>
        <w:rPr>
          <w:sz w:val="28"/>
          <w:szCs w:val="28"/>
        </w:rPr>
      </w:pPr>
      <w:r w:rsidRPr="00FB0D43">
        <w:rPr>
          <w:sz w:val="28"/>
          <w:szCs w:val="28"/>
        </w:rPr>
        <w:t>сельского поселения Кедровый</w:t>
      </w:r>
      <w:r w:rsidRPr="00FB0D43">
        <w:rPr>
          <w:sz w:val="28"/>
          <w:szCs w:val="28"/>
        </w:rPr>
        <w:br/>
        <w:t>Ханты-Мансийского района</w:t>
      </w:r>
    </w:p>
    <w:p w:rsidR="00D8410C" w:rsidRPr="00FB0D43" w:rsidRDefault="00D8410C" w:rsidP="00E154DE">
      <w:pPr>
        <w:jc w:val="center"/>
        <w:rPr>
          <w:sz w:val="28"/>
          <w:szCs w:val="28"/>
        </w:rPr>
      </w:pPr>
      <w:r w:rsidRPr="00FB0D43">
        <w:rPr>
          <w:sz w:val="28"/>
          <w:szCs w:val="28"/>
        </w:rPr>
        <w:t>Ханты Мансийского автономного округа - Югры</w:t>
      </w:r>
    </w:p>
    <w:p w:rsidR="00D8410C" w:rsidRPr="00FB0D43" w:rsidRDefault="00D8410C" w:rsidP="00E154DE">
      <w:pPr>
        <w:jc w:val="center"/>
        <w:rPr>
          <w:sz w:val="28"/>
          <w:szCs w:val="28"/>
        </w:rPr>
      </w:pPr>
      <w:r w:rsidRPr="00FB0D43">
        <w:rPr>
          <w:sz w:val="28"/>
          <w:szCs w:val="28"/>
        </w:rPr>
        <w:t>(Тюменская область)</w:t>
      </w:r>
    </w:p>
    <w:p w:rsidR="00D8410C" w:rsidRPr="00FB0D43" w:rsidRDefault="00D8410C" w:rsidP="00E154DE">
      <w:pPr>
        <w:jc w:val="center"/>
        <w:rPr>
          <w:sz w:val="28"/>
          <w:szCs w:val="28"/>
        </w:rPr>
      </w:pPr>
    </w:p>
    <w:p w:rsidR="00D8410C" w:rsidRPr="00FB0D43" w:rsidRDefault="00D8410C" w:rsidP="00E154DE">
      <w:pPr>
        <w:jc w:val="center"/>
        <w:rPr>
          <w:sz w:val="28"/>
          <w:szCs w:val="28"/>
        </w:rPr>
      </w:pPr>
    </w:p>
    <w:p w:rsidR="00D8410C" w:rsidRPr="00FB0D43" w:rsidRDefault="00D8410C" w:rsidP="00E154DE">
      <w:pPr>
        <w:jc w:val="center"/>
        <w:rPr>
          <w:sz w:val="28"/>
          <w:szCs w:val="28"/>
        </w:rPr>
      </w:pPr>
    </w:p>
    <w:p w:rsidR="00D8410C" w:rsidRPr="00FB0D43" w:rsidRDefault="00D8410C" w:rsidP="00E154DE">
      <w:pPr>
        <w:jc w:val="center"/>
        <w:rPr>
          <w:sz w:val="28"/>
          <w:szCs w:val="28"/>
        </w:rPr>
      </w:pPr>
    </w:p>
    <w:p w:rsidR="00D8410C" w:rsidRPr="00FB0D43" w:rsidRDefault="00D8410C" w:rsidP="00E154DE">
      <w:pPr>
        <w:jc w:val="center"/>
        <w:rPr>
          <w:sz w:val="28"/>
          <w:szCs w:val="28"/>
        </w:rPr>
      </w:pPr>
      <w:r w:rsidRPr="00FB0D43">
        <w:rPr>
          <w:sz w:val="28"/>
          <w:szCs w:val="28"/>
        </w:rPr>
        <w:t xml:space="preserve">Положение о территориальном </w:t>
      </w:r>
      <w:r w:rsidRPr="00FB0D43">
        <w:rPr>
          <w:sz w:val="28"/>
          <w:szCs w:val="28"/>
        </w:rPr>
        <w:br/>
        <w:t>планировании</w:t>
      </w:r>
    </w:p>
    <w:p w:rsidR="00D8410C" w:rsidRPr="00FB0D43" w:rsidRDefault="00D8410C" w:rsidP="00E154DE">
      <w:pPr>
        <w:jc w:val="center"/>
        <w:rPr>
          <w:sz w:val="28"/>
          <w:szCs w:val="28"/>
        </w:rPr>
      </w:pPr>
    </w:p>
    <w:p w:rsidR="00D8410C" w:rsidRPr="00FB0D43" w:rsidRDefault="00D8410C" w:rsidP="00E154DE">
      <w:pPr>
        <w:jc w:val="center"/>
        <w:rPr>
          <w:sz w:val="28"/>
          <w:szCs w:val="28"/>
        </w:rPr>
      </w:pPr>
    </w:p>
    <w:p w:rsidR="00D8410C" w:rsidRPr="00FB0D43" w:rsidRDefault="00D8410C" w:rsidP="00E154DE">
      <w:pPr>
        <w:rPr>
          <w:sz w:val="28"/>
          <w:szCs w:val="28"/>
        </w:rPr>
      </w:pPr>
    </w:p>
    <w:p w:rsidR="00D8410C" w:rsidRPr="00FB0D43" w:rsidRDefault="00D8410C" w:rsidP="00E154DE">
      <w:pPr>
        <w:rPr>
          <w:sz w:val="28"/>
          <w:szCs w:val="28"/>
        </w:rPr>
      </w:pPr>
    </w:p>
    <w:p w:rsidR="00D8410C" w:rsidRPr="00FB0D43" w:rsidRDefault="00D8410C" w:rsidP="00E154DE">
      <w:pPr>
        <w:rPr>
          <w:sz w:val="28"/>
          <w:szCs w:val="28"/>
        </w:rPr>
      </w:pPr>
    </w:p>
    <w:p w:rsidR="00D8410C" w:rsidRPr="00FB0D43" w:rsidRDefault="00D8410C" w:rsidP="00E154DE">
      <w:pPr>
        <w:rPr>
          <w:sz w:val="28"/>
          <w:szCs w:val="28"/>
        </w:rPr>
      </w:pPr>
    </w:p>
    <w:p w:rsidR="00D8410C" w:rsidRPr="00E154DE" w:rsidRDefault="00D8410C" w:rsidP="00E154DE">
      <w:bookmarkStart w:id="0" w:name="_GoBack"/>
      <w:bookmarkEnd w:id="0"/>
    </w:p>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CB3432">
      <w:pPr>
        <w:jc w:val="center"/>
      </w:pPr>
    </w:p>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Pr="00E154DE" w:rsidRDefault="00D8410C" w:rsidP="00E154DE"/>
    <w:p w:rsidR="00D8410C" w:rsidRPr="007451AC" w:rsidRDefault="00D8410C" w:rsidP="007451AC">
      <w:pPr>
        <w:sectPr w:rsidR="00D8410C" w:rsidRPr="007451AC" w:rsidSect="00FB0D43">
          <w:headerReference w:type="default" r:id="rId7"/>
          <w:footerReference w:type="even" r:id="rId8"/>
          <w:footerReference w:type="default" r:id="rId9"/>
          <w:headerReference w:type="first" r:id="rId10"/>
          <w:footerReference w:type="first" r:id="rId11"/>
          <w:pgSz w:w="11906" w:h="16838"/>
          <w:pgMar w:top="1134" w:right="567" w:bottom="1134" w:left="1134" w:header="709" w:footer="709" w:gutter="0"/>
          <w:pgNumType w:start="2"/>
          <w:cols w:space="708"/>
          <w:titlePg/>
          <w:docGrid w:linePitch="360"/>
        </w:sectPr>
      </w:pPr>
    </w:p>
    <w:p w:rsidR="00D8410C" w:rsidRPr="00E154DE" w:rsidRDefault="00D8410C" w:rsidP="00A361C9">
      <w:r>
        <w:t xml:space="preserve">                     </w:t>
      </w:r>
      <w:r w:rsidRPr="00E154DE">
        <w:t>СОДЕРЖАНИЕ</w:t>
      </w:r>
    </w:p>
    <w:p w:rsidR="00D8410C" w:rsidRPr="00E154DE" w:rsidRDefault="00D8410C" w:rsidP="00E154DE"/>
    <w:p w:rsidR="00D8410C" w:rsidRPr="00E154DE" w:rsidRDefault="00D8410C" w:rsidP="00CB3432">
      <w:pPr>
        <w:ind w:left="1134" w:right="3119"/>
      </w:pPr>
      <w:r w:rsidRPr="00E154DE">
        <w:fldChar w:fldCharType="begin"/>
      </w:r>
      <w:r w:rsidRPr="00E154DE">
        <w:instrText xml:space="preserve"> TOC \h \z \t "Заголовок 1;1;S_Заголовок 2;2;S_Заголовок 3;3" </w:instrText>
      </w:r>
      <w:r w:rsidRPr="00E154DE">
        <w:fldChar w:fldCharType="separate"/>
      </w:r>
      <w:r w:rsidRPr="00E154DE">
        <w:fldChar w:fldCharType="begin"/>
      </w:r>
      <w:r w:rsidRPr="00E154DE">
        <w:instrText xml:space="preserve"> TOC \o "1-4" \h \z \u </w:instrText>
      </w:r>
      <w:r w:rsidRPr="00E154DE">
        <w:fldChar w:fldCharType="separate"/>
      </w:r>
      <w:hyperlink w:anchor="_Toc50707826" w:history="1">
        <w:r w:rsidRPr="00E154DE">
          <w:t>1.</w:t>
        </w:r>
        <w:r w:rsidRPr="00E154DE">
          <w:tab/>
          <w:t>Общие положения</w:t>
        </w:r>
        <w:r w:rsidRPr="00E154DE">
          <w:rPr>
            <w:webHidden/>
          </w:rPr>
          <w:tab/>
        </w:r>
        <w:r>
          <w:rPr>
            <w:webHidden/>
          </w:rPr>
          <w:t xml:space="preserve">                                                                                                                                             </w:t>
        </w:r>
        <w:r w:rsidRPr="00E154DE">
          <w:rPr>
            <w:webHidden/>
          </w:rPr>
          <w:fldChar w:fldCharType="begin"/>
        </w:r>
        <w:r w:rsidRPr="00E154DE">
          <w:rPr>
            <w:webHidden/>
          </w:rPr>
          <w:instrText xml:space="preserve"> PAGEREF _Toc50707826 \h </w:instrText>
        </w:r>
        <w:r w:rsidRPr="00E154DE">
          <w:rPr>
            <w:webHidden/>
          </w:rPr>
          <w:fldChar w:fldCharType="separate"/>
        </w:r>
        <w:r>
          <w:rPr>
            <w:noProof/>
            <w:webHidden/>
          </w:rPr>
          <w:t>2</w:t>
        </w:r>
        <w:r w:rsidRPr="00E154DE">
          <w:rPr>
            <w:webHidden/>
          </w:rPr>
          <w:fldChar w:fldCharType="end"/>
        </w:r>
      </w:hyperlink>
    </w:p>
    <w:p w:rsidR="00D8410C" w:rsidRPr="00E154DE" w:rsidRDefault="00D8410C" w:rsidP="00CB3432">
      <w:pPr>
        <w:ind w:left="1134" w:right="3119"/>
      </w:pPr>
      <w:hyperlink w:anchor="_Toc50707828" w:history="1">
        <w:r w:rsidRPr="00E154DE">
          <w:t>2.Сведения о видах, назначении и наименованиях планируемых для размещения объектов местного значения, их основные характеристики</w:t>
        </w:r>
        <w:r w:rsidRPr="00E154DE">
          <w:rPr>
            <w:webHidden/>
          </w:rPr>
          <w:tab/>
        </w:r>
        <w:r>
          <w:rPr>
            <w:webHidden/>
          </w:rPr>
          <w:t xml:space="preserve">                                                                                                                                </w:t>
        </w:r>
        <w:r w:rsidRPr="00E154DE">
          <w:rPr>
            <w:webHidden/>
          </w:rPr>
          <w:fldChar w:fldCharType="begin"/>
        </w:r>
        <w:r w:rsidRPr="00E154DE">
          <w:rPr>
            <w:webHidden/>
          </w:rPr>
          <w:instrText xml:space="preserve"> PAGEREF _Toc50707828 \h </w:instrText>
        </w:r>
        <w:r w:rsidRPr="00E154DE">
          <w:rPr>
            <w:webHidden/>
          </w:rPr>
          <w:fldChar w:fldCharType="separate"/>
        </w:r>
        <w:r>
          <w:rPr>
            <w:noProof/>
            <w:webHidden/>
          </w:rPr>
          <w:t>2</w:t>
        </w:r>
        <w:r w:rsidRPr="00E154DE">
          <w:rPr>
            <w:webHidden/>
          </w:rPr>
          <w:fldChar w:fldCharType="end"/>
        </w:r>
      </w:hyperlink>
    </w:p>
    <w:p w:rsidR="00D8410C" w:rsidRPr="00E154DE" w:rsidRDefault="00D8410C" w:rsidP="00CB3432">
      <w:pPr>
        <w:ind w:left="1134" w:right="3119"/>
      </w:pPr>
      <w:r w:rsidRPr="00E154DE">
        <w:fldChar w:fldCharType="end"/>
      </w:r>
      <w:r w:rsidRPr="00E154DE">
        <w:t>3.Параметры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 исключение линейных объектов</w:t>
      </w:r>
      <w:r w:rsidRPr="00E154DE">
        <w:tab/>
      </w:r>
      <w:r>
        <w:t xml:space="preserve">                                                                         </w:t>
      </w:r>
      <w:r w:rsidRPr="00E154DE">
        <w:t>12</w:t>
      </w:r>
    </w:p>
    <w:p w:rsidR="00D8410C" w:rsidRPr="00E154DE" w:rsidRDefault="00D8410C" w:rsidP="00CB3432">
      <w:pPr>
        <w:ind w:left="1134"/>
      </w:pPr>
    </w:p>
    <w:p w:rsidR="00D8410C" w:rsidRPr="00E154DE" w:rsidRDefault="00D8410C" w:rsidP="00CB3432">
      <w:pPr>
        <w:ind w:left="1134"/>
      </w:pPr>
      <w:r w:rsidRPr="00E154DE">
        <w:fldChar w:fldCharType="end"/>
      </w:r>
    </w:p>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Pr="00E154DE"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Pr="00E154DE" w:rsidRDefault="00D8410C" w:rsidP="00E154DE"/>
    <w:p w:rsidR="00D8410C" w:rsidRPr="00E154DE" w:rsidRDefault="00D8410C" w:rsidP="00E154DE"/>
    <w:p w:rsidR="00D8410C" w:rsidRPr="00E154DE" w:rsidRDefault="00D8410C" w:rsidP="00E154DE"/>
    <w:p w:rsidR="00D8410C" w:rsidRDefault="00D8410C" w:rsidP="00E154DE"/>
    <w:p w:rsidR="00D8410C" w:rsidRDefault="00D8410C" w:rsidP="00E154DE"/>
    <w:p w:rsidR="00D8410C" w:rsidRDefault="00D8410C" w:rsidP="00E154DE"/>
    <w:p w:rsidR="00D8410C" w:rsidRDefault="00D8410C" w:rsidP="00E154DE"/>
    <w:p w:rsidR="00D8410C" w:rsidRPr="00517339" w:rsidRDefault="00D8410C" w:rsidP="00517339">
      <w:pPr>
        <w:pStyle w:val="ListParagraph"/>
        <w:numPr>
          <w:ilvl w:val="0"/>
          <w:numId w:val="10"/>
        </w:numPr>
        <w:rPr>
          <w:sz w:val="28"/>
          <w:szCs w:val="28"/>
        </w:rPr>
      </w:pPr>
      <w:bookmarkStart w:id="1" w:name="_Toc454692685"/>
      <w:bookmarkStart w:id="2" w:name="_Toc454692769"/>
      <w:bookmarkStart w:id="3" w:name="_Toc454693713"/>
      <w:bookmarkStart w:id="4" w:name="_Toc492878316"/>
      <w:bookmarkStart w:id="5" w:name="_Toc50707826"/>
      <w:r w:rsidRPr="00517339">
        <w:rPr>
          <w:sz w:val="28"/>
          <w:szCs w:val="28"/>
        </w:rPr>
        <w:t>Общие положения</w:t>
      </w:r>
      <w:bookmarkEnd w:id="1"/>
      <w:bookmarkEnd w:id="2"/>
      <w:bookmarkEnd w:id="3"/>
      <w:bookmarkEnd w:id="4"/>
      <w:bookmarkEnd w:id="5"/>
    </w:p>
    <w:p w:rsidR="00D8410C" w:rsidRPr="00AB205D" w:rsidRDefault="00D8410C" w:rsidP="00CB3432">
      <w:pPr>
        <w:ind w:left="1418"/>
        <w:rPr>
          <w:sz w:val="28"/>
          <w:szCs w:val="28"/>
        </w:rPr>
      </w:pPr>
    </w:p>
    <w:p w:rsidR="00D8410C" w:rsidRPr="00AB205D" w:rsidRDefault="00D8410C" w:rsidP="00CB3432">
      <w:pPr>
        <w:ind w:left="1418" w:right="3544"/>
        <w:jc w:val="both"/>
        <w:rPr>
          <w:sz w:val="28"/>
          <w:szCs w:val="28"/>
        </w:rPr>
      </w:pPr>
      <w:r w:rsidRPr="00AB205D">
        <w:rPr>
          <w:sz w:val="28"/>
          <w:szCs w:val="28"/>
        </w:rPr>
        <w:t>Настоящее Положение о территориальном планировании (далее – Положение) сельского поселения Кедровый Ханты-Мансийского района Ханты-Мансийского автономного округа – Югры (далее – сельское поселение, муниципальное образование, поселение) подготовлено в соответствии со статьей 23 Градостроительного кодекса Российской Федерации в качестве текстовой части генерального плана сельского поселения (далее – генеральный план), содержащей:</w:t>
      </w:r>
    </w:p>
    <w:p w:rsidR="00D8410C" w:rsidRPr="00AB205D" w:rsidRDefault="00D8410C" w:rsidP="00CB3432">
      <w:pPr>
        <w:ind w:left="1418" w:right="3544"/>
        <w:jc w:val="both"/>
        <w:rPr>
          <w:sz w:val="28"/>
          <w:szCs w:val="28"/>
        </w:rPr>
      </w:pPr>
      <w:r w:rsidRPr="00AB205D">
        <w:rPr>
          <w:sz w:val="28"/>
          <w:szCs w:val="28"/>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D8410C" w:rsidRPr="00AB205D" w:rsidRDefault="00D8410C" w:rsidP="00CB3432">
      <w:pPr>
        <w:ind w:left="1418" w:right="3544"/>
        <w:jc w:val="both"/>
        <w:rPr>
          <w:sz w:val="28"/>
          <w:szCs w:val="28"/>
        </w:rPr>
      </w:pPr>
      <w:r w:rsidRPr="00AB205D">
        <w:rPr>
          <w:sz w:val="28"/>
          <w:szCs w:val="28"/>
        </w:rPr>
        <w:t>параметры функциональных зон, а также сведения о планируемых для размещения в них объектах федерального значения, объектах регионального значения, объектах местного значения, за исключением линейных объектов.</w:t>
      </w:r>
    </w:p>
    <w:p w:rsidR="00D8410C" w:rsidRPr="00AB205D" w:rsidRDefault="00D8410C" w:rsidP="00CB3432">
      <w:pPr>
        <w:ind w:left="1418" w:right="3544"/>
        <w:jc w:val="both"/>
        <w:rPr>
          <w:sz w:val="28"/>
          <w:szCs w:val="28"/>
        </w:rPr>
      </w:pPr>
      <w:r w:rsidRPr="00AB205D">
        <w:rPr>
          <w:sz w:val="28"/>
          <w:szCs w:val="28"/>
        </w:rPr>
        <w:t>Территориальное планирование сельского поселения осуществляется в соответствии с действующим федеральным и областным законодательством, муниципальными правовыми актами и направлено на комплексное решение задач развития муниципального образования и решение вопросов местного значения, установленных Федеральным законом от 06.10.2003 № 131-ФЗ "Об общих принципах организации местного самоуправления в Российской Федерации".</w:t>
      </w:r>
    </w:p>
    <w:p w:rsidR="00D8410C" w:rsidRPr="00AB205D" w:rsidRDefault="00D8410C" w:rsidP="00CB3432">
      <w:pPr>
        <w:ind w:left="1418" w:right="3544"/>
        <w:jc w:val="both"/>
        <w:rPr>
          <w:sz w:val="28"/>
          <w:szCs w:val="28"/>
        </w:rPr>
      </w:pPr>
      <w:r w:rsidRPr="00AB205D">
        <w:rPr>
          <w:sz w:val="28"/>
          <w:szCs w:val="28"/>
        </w:rPr>
        <w:t>При подготовке генерального плана учтены социально-экономические, демографические и иные показатели развития муниципального образования.</w:t>
      </w:r>
    </w:p>
    <w:p w:rsidR="00D8410C" w:rsidRPr="00AB205D" w:rsidRDefault="00D8410C" w:rsidP="00CB3432">
      <w:pPr>
        <w:ind w:left="1418" w:right="3544"/>
        <w:jc w:val="both"/>
        <w:rPr>
          <w:sz w:val="28"/>
          <w:szCs w:val="28"/>
        </w:rPr>
      </w:pPr>
      <w:r w:rsidRPr="00AB205D">
        <w:rPr>
          <w:sz w:val="28"/>
          <w:szCs w:val="28"/>
        </w:rPr>
        <w:t>Основные задачи генерального плана:</w:t>
      </w:r>
    </w:p>
    <w:p w:rsidR="00D8410C" w:rsidRPr="00AB205D" w:rsidRDefault="00D8410C" w:rsidP="00CB3432">
      <w:pPr>
        <w:ind w:left="1418" w:right="3544"/>
        <w:jc w:val="both"/>
        <w:rPr>
          <w:sz w:val="28"/>
          <w:szCs w:val="28"/>
        </w:rPr>
      </w:pPr>
      <w:r w:rsidRPr="00AB205D">
        <w:rPr>
          <w:sz w:val="28"/>
          <w:szCs w:val="28"/>
        </w:rPr>
        <w:t>выявление проблем градостроительного развития территории поселения, обеспечение их решения;</w:t>
      </w:r>
    </w:p>
    <w:p w:rsidR="00D8410C" w:rsidRPr="00AB205D" w:rsidRDefault="00D8410C" w:rsidP="00CB3432">
      <w:pPr>
        <w:ind w:left="1418" w:right="3544"/>
        <w:jc w:val="both"/>
        <w:rPr>
          <w:sz w:val="28"/>
          <w:szCs w:val="28"/>
        </w:rPr>
      </w:pPr>
      <w:r w:rsidRPr="00AB205D">
        <w:rPr>
          <w:sz w:val="28"/>
          <w:szCs w:val="28"/>
        </w:rPr>
        <w:t>определение основных направлений и параметров пространственного развития поселения, обеспечивающих создание инструмента управления развитием территории поселения на основе баланса интересов федеральных, областных и местных органов публичной власти;</w:t>
      </w:r>
    </w:p>
    <w:p w:rsidR="00D8410C" w:rsidRPr="00AB205D" w:rsidRDefault="00D8410C" w:rsidP="00CB3432">
      <w:pPr>
        <w:ind w:left="1418" w:right="3544"/>
        <w:jc w:val="both"/>
        <w:rPr>
          <w:sz w:val="28"/>
          <w:szCs w:val="28"/>
        </w:rPr>
      </w:pPr>
      <w:r w:rsidRPr="00AB205D">
        <w:rPr>
          <w:sz w:val="28"/>
          <w:szCs w:val="28"/>
        </w:rPr>
        <w:t>создание электронного генерального плана на основе компьютерных технологий и программного обеспечения, а также требований к формированию ресурсов информационной системы обеспечения градостроительной деятельности.</w:t>
      </w:r>
    </w:p>
    <w:p w:rsidR="00D8410C" w:rsidRPr="00AB205D" w:rsidRDefault="00D8410C" w:rsidP="00CB3432">
      <w:pPr>
        <w:ind w:left="1418" w:right="3544"/>
        <w:jc w:val="both"/>
        <w:rPr>
          <w:sz w:val="28"/>
          <w:szCs w:val="28"/>
        </w:rPr>
      </w:pPr>
      <w:r w:rsidRPr="00AB205D">
        <w:rPr>
          <w:sz w:val="28"/>
          <w:szCs w:val="28"/>
        </w:rPr>
        <w:t>Генеральный план устанавливает:</w:t>
      </w:r>
    </w:p>
    <w:p w:rsidR="00D8410C" w:rsidRPr="00AB205D" w:rsidRDefault="00D8410C" w:rsidP="00CB3432">
      <w:pPr>
        <w:ind w:left="1418" w:right="3544"/>
        <w:jc w:val="both"/>
        <w:rPr>
          <w:sz w:val="28"/>
          <w:szCs w:val="28"/>
        </w:rPr>
      </w:pPr>
      <w:r w:rsidRPr="00AB205D">
        <w:rPr>
          <w:sz w:val="28"/>
          <w:szCs w:val="28"/>
        </w:rPr>
        <w:t>функциональное зонирование территории сельского поселения;</w:t>
      </w:r>
    </w:p>
    <w:p w:rsidR="00D8410C" w:rsidRPr="00AB205D" w:rsidRDefault="00D8410C" w:rsidP="00CB3432">
      <w:pPr>
        <w:ind w:left="1418" w:right="3544"/>
        <w:jc w:val="both"/>
        <w:rPr>
          <w:sz w:val="28"/>
          <w:szCs w:val="28"/>
        </w:rPr>
      </w:pPr>
      <w:r w:rsidRPr="00AB205D">
        <w:rPr>
          <w:sz w:val="28"/>
          <w:szCs w:val="28"/>
        </w:rPr>
        <w:t>границы населенных пунктов, входящих в состав поселения;</w:t>
      </w:r>
    </w:p>
    <w:p w:rsidR="00D8410C" w:rsidRPr="00AB205D" w:rsidRDefault="00D8410C" w:rsidP="00CB3432">
      <w:pPr>
        <w:ind w:left="1418" w:right="3544"/>
        <w:jc w:val="both"/>
        <w:rPr>
          <w:sz w:val="28"/>
          <w:szCs w:val="28"/>
        </w:rPr>
      </w:pPr>
      <w:r w:rsidRPr="00AB205D">
        <w:rPr>
          <w:sz w:val="28"/>
          <w:szCs w:val="28"/>
        </w:rPr>
        <w:t>характер развития муниципального образования с определением подсистем социально-культурных и общественно-деловых центров на основе перечня планируемых к размещению объектов местного значения;</w:t>
      </w:r>
    </w:p>
    <w:p w:rsidR="00D8410C" w:rsidRPr="00AB205D" w:rsidRDefault="00D8410C" w:rsidP="00CB3432">
      <w:pPr>
        <w:ind w:left="1418" w:right="3544"/>
        <w:jc w:val="both"/>
        <w:rPr>
          <w:sz w:val="28"/>
          <w:szCs w:val="28"/>
        </w:rPr>
      </w:pPr>
      <w:r w:rsidRPr="00AB205D">
        <w:rPr>
          <w:sz w:val="28"/>
          <w:szCs w:val="28"/>
        </w:rPr>
        <w:t>направления развития жилищного строительства за счет сноса ветхого и аварийного жилья, а также путем освоения незастроенных территорий;</w:t>
      </w:r>
    </w:p>
    <w:p w:rsidR="00D8410C" w:rsidRPr="00AB205D" w:rsidRDefault="00D8410C" w:rsidP="00CB3432">
      <w:pPr>
        <w:ind w:left="1418" w:right="3544"/>
        <w:jc w:val="both"/>
        <w:rPr>
          <w:sz w:val="28"/>
          <w:szCs w:val="28"/>
        </w:rPr>
      </w:pPr>
      <w:r w:rsidRPr="00AB205D">
        <w:rPr>
          <w:sz w:val="28"/>
          <w:szCs w:val="28"/>
        </w:rPr>
        <w:t>характер развития сети транспортной, инженерной, социальной и иных инфраструктур.</w:t>
      </w:r>
    </w:p>
    <w:p w:rsidR="00D8410C" w:rsidRPr="00AB205D" w:rsidRDefault="00D8410C" w:rsidP="00CB3432">
      <w:pPr>
        <w:ind w:left="1418" w:right="3544"/>
        <w:jc w:val="both"/>
        <w:rPr>
          <w:sz w:val="28"/>
          <w:szCs w:val="28"/>
        </w:rPr>
      </w:pPr>
      <w:r w:rsidRPr="00AB205D">
        <w:rPr>
          <w:sz w:val="28"/>
          <w:szCs w:val="28"/>
        </w:rPr>
        <w:t>Официальное наименование муниципального образования – сельское поселение Кедровый.</w:t>
      </w:r>
    </w:p>
    <w:p w:rsidR="00D8410C" w:rsidRPr="00AB205D" w:rsidRDefault="00D8410C" w:rsidP="00CB3432">
      <w:pPr>
        <w:ind w:left="1418" w:right="3544"/>
        <w:jc w:val="both"/>
        <w:rPr>
          <w:sz w:val="28"/>
          <w:szCs w:val="28"/>
        </w:rPr>
      </w:pPr>
      <w:r w:rsidRPr="00AB205D">
        <w:rPr>
          <w:sz w:val="28"/>
          <w:szCs w:val="28"/>
        </w:rPr>
        <w:t>Границы сельского поселения и его статус установлены Законом Ханты-Мансийского автономного округа – Югры от 25.11.2004 № 63-оз «О статусе и границах муниципальных образований Ханты-Мансийского автономного округа – Югры».</w:t>
      </w:r>
    </w:p>
    <w:p w:rsidR="00D8410C" w:rsidRPr="00AB205D" w:rsidRDefault="00D8410C" w:rsidP="00CB3432">
      <w:pPr>
        <w:ind w:left="1418" w:right="3544"/>
        <w:jc w:val="both"/>
        <w:rPr>
          <w:sz w:val="28"/>
          <w:szCs w:val="28"/>
        </w:rPr>
      </w:pPr>
      <w:r w:rsidRPr="00AB205D">
        <w:rPr>
          <w:sz w:val="28"/>
          <w:szCs w:val="28"/>
        </w:rPr>
        <w:t>Общая площадь земель в границах муниципального образования составляет 16 114,65 га.</w:t>
      </w:r>
    </w:p>
    <w:p w:rsidR="00D8410C" w:rsidRPr="00AB205D" w:rsidRDefault="00D8410C" w:rsidP="00CB3432">
      <w:pPr>
        <w:ind w:left="1418" w:right="3544"/>
        <w:jc w:val="both"/>
        <w:rPr>
          <w:sz w:val="28"/>
          <w:szCs w:val="28"/>
        </w:rPr>
      </w:pPr>
      <w:r w:rsidRPr="00AB205D">
        <w:rPr>
          <w:sz w:val="28"/>
          <w:szCs w:val="28"/>
        </w:rPr>
        <w:t>Этапы реализации генерального плана</w:t>
      </w:r>
    </w:p>
    <w:p w:rsidR="00D8410C" w:rsidRPr="00AB205D" w:rsidRDefault="00D8410C" w:rsidP="00CB3432">
      <w:pPr>
        <w:ind w:left="1418" w:right="3544"/>
        <w:jc w:val="both"/>
        <w:rPr>
          <w:sz w:val="28"/>
          <w:szCs w:val="28"/>
        </w:rPr>
      </w:pPr>
      <w:r w:rsidRPr="00AB205D">
        <w:rPr>
          <w:sz w:val="28"/>
          <w:szCs w:val="28"/>
        </w:rPr>
        <w:t>первая очередь – до 2030 года (10 лет);</w:t>
      </w:r>
    </w:p>
    <w:p w:rsidR="00D8410C" w:rsidRPr="00AB205D" w:rsidRDefault="00D8410C" w:rsidP="00CB3432">
      <w:pPr>
        <w:ind w:left="1418" w:right="3544"/>
        <w:jc w:val="both"/>
        <w:rPr>
          <w:sz w:val="28"/>
          <w:szCs w:val="28"/>
        </w:rPr>
      </w:pPr>
      <w:r w:rsidRPr="00AB205D">
        <w:rPr>
          <w:sz w:val="28"/>
          <w:szCs w:val="28"/>
        </w:rPr>
        <w:t>расчётный срок – до 2040 года (20 лет).</w:t>
      </w:r>
    </w:p>
    <w:p w:rsidR="00D8410C" w:rsidRDefault="00D8410C" w:rsidP="00E154DE">
      <w:pPr>
        <w:sectPr w:rsidR="00D8410C" w:rsidSect="00CB3432">
          <w:footerReference w:type="default" r:id="rId12"/>
          <w:pgSz w:w="11904" w:h="16840"/>
          <w:pgMar w:top="1018" w:right="1414" w:bottom="1020" w:left="0" w:header="0" w:footer="0" w:gutter="0"/>
          <w:cols w:space="720" w:equalWidth="0">
            <w:col w:w="14800"/>
          </w:cols>
          <w:titlePg/>
          <w:docGrid w:linePitch="299"/>
        </w:sectPr>
      </w:pPr>
      <w:bookmarkStart w:id="6" w:name="_Toc484797366"/>
      <w:bookmarkStart w:id="7" w:name="_Toc492878322"/>
      <w:bookmarkStart w:id="8" w:name="_Toc50707828"/>
      <w:bookmarkStart w:id="9" w:name="_Toc143503211"/>
      <w:bookmarkStart w:id="10" w:name="_Toc100472654"/>
      <w:bookmarkStart w:id="11" w:name="_Toc100473317"/>
      <w:bookmarkStart w:id="12" w:name="_Toc100473430"/>
      <w:bookmarkStart w:id="13" w:name="_Toc100473595"/>
      <w:bookmarkStart w:id="14" w:name="_Toc100551359"/>
      <w:bookmarkStart w:id="15" w:name="_Toc153536208"/>
    </w:p>
    <w:p w:rsidR="00D8410C" w:rsidRPr="00517339" w:rsidRDefault="00D8410C" w:rsidP="00E154DE">
      <w:pPr>
        <w:rPr>
          <w:sz w:val="28"/>
          <w:szCs w:val="28"/>
        </w:rPr>
      </w:pPr>
      <w:r w:rsidRPr="00517339">
        <w:rPr>
          <w:sz w:val="28"/>
          <w:szCs w:val="28"/>
        </w:rPr>
        <w:t>2.Сведения о видах, назначении и наименованиях планируемых для размещения объектов местного значения, их основные характеристики</w:t>
      </w:r>
      <w:bookmarkEnd w:id="6"/>
      <w:bookmarkEnd w:id="7"/>
      <w:bookmarkEnd w:id="8"/>
    </w:p>
    <w:p w:rsidR="00D8410C" w:rsidRPr="00517339" w:rsidRDefault="00D8410C" w:rsidP="00517339">
      <w:pPr>
        <w:jc w:val="right"/>
        <w:rPr>
          <w:sz w:val="28"/>
          <w:szCs w:val="28"/>
        </w:rPr>
      </w:pPr>
      <w:r w:rsidRPr="00517339">
        <w:rPr>
          <w:sz w:val="28"/>
          <w:szCs w:val="28"/>
        </w:rPr>
        <w:t>Таблица 1</w:t>
      </w:r>
    </w:p>
    <w:tbl>
      <w:tblPr>
        <w:tblW w:w="15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7"/>
        <w:gridCol w:w="2001"/>
        <w:gridCol w:w="2917"/>
        <w:gridCol w:w="2326"/>
        <w:gridCol w:w="1616"/>
        <w:gridCol w:w="1730"/>
        <w:gridCol w:w="1914"/>
        <w:gridCol w:w="2071"/>
      </w:tblGrid>
      <w:tr w:rsidR="00D8410C" w:rsidRPr="008950D9" w:rsidTr="00E154DE">
        <w:trPr>
          <w:tblHeader/>
          <w:jc w:val="center"/>
        </w:trPr>
        <w:tc>
          <w:tcPr>
            <w:tcW w:w="537" w:type="dxa"/>
            <w:vMerge w:val="restart"/>
            <w:vAlign w:val="center"/>
          </w:tcPr>
          <w:p w:rsidR="00D8410C" w:rsidRPr="008950D9" w:rsidRDefault="00D8410C" w:rsidP="00E154DE">
            <w:r w:rsidRPr="008950D9">
              <w:t>№ п/п</w:t>
            </w:r>
          </w:p>
        </w:tc>
        <w:tc>
          <w:tcPr>
            <w:tcW w:w="2001" w:type="dxa"/>
            <w:vMerge w:val="restart"/>
            <w:vAlign w:val="center"/>
          </w:tcPr>
          <w:p w:rsidR="00D8410C" w:rsidRPr="008950D9" w:rsidRDefault="00D8410C" w:rsidP="00E154DE">
            <w:r w:rsidRPr="008950D9">
              <w:t>вид объекта</w:t>
            </w:r>
          </w:p>
        </w:tc>
        <w:tc>
          <w:tcPr>
            <w:tcW w:w="2917" w:type="dxa"/>
            <w:vMerge w:val="restart"/>
            <w:vAlign w:val="center"/>
          </w:tcPr>
          <w:p w:rsidR="00D8410C" w:rsidRPr="008950D9" w:rsidRDefault="00D8410C" w:rsidP="00E154DE">
            <w:r w:rsidRPr="008950D9">
              <w:t>назначение, наименование, местоположение</w:t>
            </w:r>
          </w:p>
        </w:tc>
        <w:tc>
          <w:tcPr>
            <w:tcW w:w="2326" w:type="dxa"/>
            <w:vMerge w:val="restart"/>
            <w:vAlign w:val="center"/>
          </w:tcPr>
          <w:p w:rsidR="00D8410C" w:rsidRPr="008950D9" w:rsidRDefault="00D8410C" w:rsidP="00E154DE">
            <w:r w:rsidRPr="008950D9">
              <w:t>основные характеристики</w:t>
            </w:r>
          </w:p>
        </w:tc>
        <w:tc>
          <w:tcPr>
            <w:tcW w:w="3346" w:type="dxa"/>
            <w:gridSpan w:val="2"/>
            <w:vAlign w:val="center"/>
          </w:tcPr>
          <w:p w:rsidR="00D8410C" w:rsidRPr="008950D9" w:rsidRDefault="00D8410C" w:rsidP="00E154DE">
            <w:r w:rsidRPr="008950D9">
              <w:t>срок реализации</w:t>
            </w:r>
          </w:p>
        </w:tc>
        <w:tc>
          <w:tcPr>
            <w:tcW w:w="1914" w:type="dxa"/>
            <w:vMerge w:val="restart"/>
            <w:vAlign w:val="center"/>
          </w:tcPr>
          <w:p w:rsidR="00D8410C" w:rsidRPr="008950D9" w:rsidRDefault="00D8410C" w:rsidP="00E154DE">
            <w:r w:rsidRPr="008950D9">
              <w:t>наименование функциональной зоны</w:t>
            </w:r>
          </w:p>
        </w:tc>
        <w:tc>
          <w:tcPr>
            <w:tcW w:w="2071" w:type="dxa"/>
            <w:vMerge w:val="restart"/>
            <w:vAlign w:val="center"/>
          </w:tcPr>
          <w:p w:rsidR="00D8410C" w:rsidRPr="008950D9" w:rsidRDefault="00D8410C" w:rsidP="00E154DE">
            <w:r w:rsidRPr="008950D9">
              <w:t>характеристики зон с особыми условиями использования</w:t>
            </w:r>
          </w:p>
        </w:tc>
      </w:tr>
      <w:tr w:rsidR="00D8410C" w:rsidRPr="008950D9" w:rsidTr="00E154DE">
        <w:trPr>
          <w:tblHeader/>
          <w:jc w:val="center"/>
        </w:trPr>
        <w:tc>
          <w:tcPr>
            <w:tcW w:w="537" w:type="dxa"/>
            <w:vMerge/>
            <w:vAlign w:val="center"/>
          </w:tcPr>
          <w:p w:rsidR="00D8410C" w:rsidRPr="008950D9" w:rsidRDefault="00D8410C" w:rsidP="00E154DE"/>
        </w:tc>
        <w:tc>
          <w:tcPr>
            <w:tcW w:w="2001" w:type="dxa"/>
            <w:vMerge/>
            <w:vAlign w:val="center"/>
          </w:tcPr>
          <w:p w:rsidR="00D8410C" w:rsidRPr="008950D9" w:rsidRDefault="00D8410C" w:rsidP="00E154DE"/>
        </w:tc>
        <w:tc>
          <w:tcPr>
            <w:tcW w:w="2917" w:type="dxa"/>
            <w:vMerge/>
            <w:vAlign w:val="center"/>
          </w:tcPr>
          <w:p w:rsidR="00D8410C" w:rsidRPr="008950D9" w:rsidRDefault="00D8410C" w:rsidP="00E154DE"/>
        </w:tc>
        <w:tc>
          <w:tcPr>
            <w:tcW w:w="2326" w:type="dxa"/>
            <w:vMerge/>
            <w:vAlign w:val="center"/>
          </w:tcPr>
          <w:p w:rsidR="00D8410C" w:rsidRPr="008950D9" w:rsidRDefault="00D8410C" w:rsidP="00E154DE"/>
        </w:tc>
        <w:tc>
          <w:tcPr>
            <w:tcW w:w="1616" w:type="dxa"/>
            <w:vAlign w:val="center"/>
          </w:tcPr>
          <w:p w:rsidR="00D8410C" w:rsidRPr="008950D9" w:rsidRDefault="00D8410C" w:rsidP="00E154DE">
            <w:r w:rsidRPr="008950D9">
              <w:t>1 очередь</w:t>
            </w:r>
          </w:p>
        </w:tc>
        <w:tc>
          <w:tcPr>
            <w:tcW w:w="1730" w:type="dxa"/>
            <w:vAlign w:val="center"/>
          </w:tcPr>
          <w:p w:rsidR="00D8410C" w:rsidRPr="008950D9" w:rsidRDefault="00D8410C" w:rsidP="00E154DE">
            <w:r w:rsidRPr="008950D9">
              <w:t>расчётный срок</w:t>
            </w:r>
          </w:p>
        </w:tc>
        <w:tc>
          <w:tcPr>
            <w:tcW w:w="1914" w:type="dxa"/>
            <w:vMerge/>
            <w:vAlign w:val="center"/>
          </w:tcPr>
          <w:p w:rsidR="00D8410C" w:rsidRPr="008950D9" w:rsidRDefault="00D8410C" w:rsidP="00E154DE"/>
        </w:tc>
        <w:tc>
          <w:tcPr>
            <w:tcW w:w="2071" w:type="dxa"/>
            <w:vMerge/>
            <w:vAlign w:val="center"/>
          </w:tcPr>
          <w:p w:rsidR="00D8410C" w:rsidRPr="008950D9" w:rsidRDefault="00D8410C" w:rsidP="00E154DE"/>
        </w:tc>
      </w:tr>
      <w:tr w:rsidR="00D8410C" w:rsidRPr="008950D9" w:rsidTr="00E154DE">
        <w:trPr>
          <w:jc w:val="center"/>
        </w:trPr>
        <w:tc>
          <w:tcPr>
            <w:tcW w:w="537" w:type="dxa"/>
            <w:vAlign w:val="center"/>
          </w:tcPr>
          <w:p w:rsidR="00D8410C" w:rsidRPr="008950D9" w:rsidRDefault="00D8410C" w:rsidP="00E154DE">
            <w:r w:rsidRPr="008950D9">
              <w:t>1</w:t>
            </w:r>
          </w:p>
        </w:tc>
        <w:tc>
          <w:tcPr>
            <w:tcW w:w="2001" w:type="dxa"/>
          </w:tcPr>
          <w:p w:rsidR="00D8410C" w:rsidRPr="008950D9" w:rsidRDefault="00D8410C" w:rsidP="00E154DE">
            <w:r w:rsidRPr="008950D9">
              <w:t>объекты улично-дорожной сети</w:t>
            </w:r>
          </w:p>
        </w:tc>
        <w:tc>
          <w:tcPr>
            <w:tcW w:w="2917" w:type="dxa"/>
            <w:vAlign w:val="center"/>
          </w:tcPr>
          <w:p w:rsidR="00D8410C" w:rsidRPr="008950D9" w:rsidRDefault="00D8410C" w:rsidP="00E154DE">
            <w:r w:rsidRPr="008950D9">
              <w:t>улично-дорожная сеть п.Кедровый</w:t>
            </w:r>
          </w:p>
        </w:tc>
        <w:tc>
          <w:tcPr>
            <w:tcW w:w="2326" w:type="dxa"/>
            <w:vAlign w:val="center"/>
          </w:tcPr>
          <w:p w:rsidR="00D8410C" w:rsidRPr="008950D9" w:rsidRDefault="00D8410C" w:rsidP="00E154DE">
            <w:r w:rsidRPr="008950D9">
              <w:t>ул. Энтузиастов - ул. Дорожная, V категория, 0,5 км</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w:t>
            </w:r>
          </w:p>
        </w:tc>
        <w:tc>
          <w:tcPr>
            <w:tcW w:w="2071" w:type="dxa"/>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2</w:t>
            </w:r>
          </w:p>
        </w:tc>
        <w:tc>
          <w:tcPr>
            <w:tcW w:w="2001" w:type="dxa"/>
          </w:tcPr>
          <w:p w:rsidR="00D8410C" w:rsidRPr="008950D9" w:rsidRDefault="00D8410C" w:rsidP="00E154DE">
            <w:r w:rsidRPr="008950D9">
              <w:t>объекты улично-дорожной сети</w:t>
            </w:r>
          </w:p>
        </w:tc>
        <w:tc>
          <w:tcPr>
            <w:tcW w:w="2917" w:type="dxa"/>
            <w:vAlign w:val="center"/>
          </w:tcPr>
          <w:p w:rsidR="00D8410C" w:rsidRPr="008950D9" w:rsidRDefault="00D8410C" w:rsidP="00E154DE">
            <w:r w:rsidRPr="008950D9">
              <w:t>улично-дорожная сеть с.Елизарово</w:t>
            </w:r>
          </w:p>
        </w:tc>
        <w:tc>
          <w:tcPr>
            <w:tcW w:w="2326" w:type="dxa"/>
            <w:vAlign w:val="center"/>
          </w:tcPr>
          <w:p w:rsidR="00D8410C" w:rsidRPr="008950D9" w:rsidRDefault="00D8410C" w:rsidP="00E154DE">
            <w:r w:rsidRPr="008950D9">
              <w:t>V категория, 1,2 км</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w:t>
            </w:r>
          </w:p>
        </w:tc>
        <w:tc>
          <w:tcPr>
            <w:tcW w:w="2071" w:type="dxa"/>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3</w:t>
            </w:r>
          </w:p>
        </w:tc>
        <w:tc>
          <w:tcPr>
            <w:tcW w:w="2001" w:type="dxa"/>
          </w:tcPr>
          <w:p w:rsidR="00D8410C" w:rsidRPr="008950D9" w:rsidRDefault="00D8410C" w:rsidP="00E154DE">
            <w:r w:rsidRPr="008950D9">
              <w:t>объекты улично-дорожной сети</w:t>
            </w:r>
          </w:p>
        </w:tc>
        <w:tc>
          <w:tcPr>
            <w:tcW w:w="2917" w:type="dxa"/>
            <w:vAlign w:val="center"/>
          </w:tcPr>
          <w:p w:rsidR="00D8410C" w:rsidRPr="008950D9" w:rsidRDefault="00D8410C" w:rsidP="00E154DE">
            <w:r w:rsidRPr="008950D9">
              <w:t>улично-дорожная сеть с.Елизарово</w:t>
            </w:r>
          </w:p>
        </w:tc>
        <w:tc>
          <w:tcPr>
            <w:tcW w:w="2326" w:type="dxa"/>
            <w:vAlign w:val="center"/>
          </w:tcPr>
          <w:p w:rsidR="00D8410C" w:rsidRPr="008950D9" w:rsidRDefault="00D8410C" w:rsidP="00E154DE">
            <w:r w:rsidRPr="008950D9">
              <w:t>V категория, 6,6 км</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w:t>
            </w:r>
          </w:p>
        </w:tc>
        <w:tc>
          <w:tcPr>
            <w:tcW w:w="2071" w:type="dxa"/>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4</w:t>
            </w:r>
          </w:p>
        </w:tc>
        <w:tc>
          <w:tcPr>
            <w:tcW w:w="2001" w:type="dxa"/>
          </w:tcPr>
          <w:p w:rsidR="00D8410C" w:rsidRPr="008950D9" w:rsidRDefault="00D8410C" w:rsidP="00E154DE">
            <w:r w:rsidRPr="008950D9">
              <w:t>объекты улично-дорожной сети</w:t>
            </w:r>
          </w:p>
        </w:tc>
        <w:tc>
          <w:tcPr>
            <w:tcW w:w="2917" w:type="dxa"/>
            <w:vAlign w:val="center"/>
          </w:tcPr>
          <w:p w:rsidR="00D8410C" w:rsidRPr="008950D9" w:rsidRDefault="00D8410C" w:rsidP="00E154DE">
            <w:r w:rsidRPr="008950D9">
              <w:t>автомобильные дороги общего пользования местного значения с.Елизарово</w:t>
            </w:r>
          </w:p>
        </w:tc>
        <w:tc>
          <w:tcPr>
            <w:tcW w:w="2326" w:type="dxa"/>
            <w:vAlign w:val="center"/>
          </w:tcPr>
          <w:p w:rsidR="00D8410C" w:rsidRPr="008950D9" w:rsidRDefault="00D8410C" w:rsidP="00E154DE">
            <w:r w:rsidRPr="008950D9">
              <w:t>IV категория, 0,6 км</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w:t>
            </w:r>
          </w:p>
        </w:tc>
        <w:tc>
          <w:tcPr>
            <w:tcW w:w="2071" w:type="dxa"/>
            <w:vAlign w:val="center"/>
          </w:tcPr>
          <w:p w:rsidR="00D8410C" w:rsidRPr="008950D9" w:rsidRDefault="00D8410C" w:rsidP="00E154DE">
            <w:r w:rsidRPr="008950D9">
              <w:t>придорожная полоса</w:t>
            </w:r>
            <w:r w:rsidRPr="008950D9">
              <w:footnoteReference w:id="1"/>
            </w:r>
            <w:r w:rsidRPr="008950D9">
              <w:t xml:space="preserve"> – 100 м</w:t>
            </w:r>
          </w:p>
        </w:tc>
      </w:tr>
      <w:tr w:rsidR="00D8410C" w:rsidRPr="008950D9" w:rsidTr="00E154DE">
        <w:trPr>
          <w:jc w:val="center"/>
        </w:trPr>
        <w:tc>
          <w:tcPr>
            <w:tcW w:w="537" w:type="dxa"/>
            <w:vAlign w:val="center"/>
          </w:tcPr>
          <w:p w:rsidR="00D8410C" w:rsidRPr="008950D9" w:rsidRDefault="00D8410C" w:rsidP="00E154DE">
            <w:r w:rsidRPr="008950D9">
              <w:t>5</w:t>
            </w:r>
          </w:p>
        </w:tc>
        <w:tc>
          <w:tcPr>
            <w:tcW w:w="2001" w:type="dxa"/>
          </w:tcPr>
          <w:p w:rsidR="00D8410C" w:rsidRPr="008950D9" w:rsidRDefault="00D8410C" w:rsidP="00E154DE">
            <w:r w:rsidRPr="008950D9">
              <w:t>объекты улично-дорожной сети</w:t>
            </w:r>
          </w:p>
        </w:tc>
        <w:tc>
          <w:tcPr>
            <w:tcW w:w="2917" w:type="dxa"/>
            <w:vAlign w:val="center"/>
          </w:tcPr>
          <w:p w:rsidR="00D8410C" w:rsidRPr="008950D9" w:rsidRDefault="00D8410C" w:rsidP="00E154DE">
            <w:r w:rsidRPr="008950D9">
              <w:t>автомобильные дороги общего пользования местного значения с.Елизарово</w:t>
            </w:r>
          </w:p>
        </w:tc>
        <w:tc>
          <w:tcPr>
            <w:tcW w:w="2326" w:type="dxa"/>
            <w:vAlign w:val="center"/>
          </w:tcPr>
          <w:p w:rsidR="00D8410C" w:rsidRPr="008950D9" w:rsidRDefault="00D8410C" w:rsidP="00E154DE">
            <w:r w:rsidRPr="008950D9">
              <w:t>IV категория, 1,0 км</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w:t>
            </w:r>
          </w:p>
        </w:tc>
        <w:tc>
          <w:tcPr>
            <w:tcW w:w="2071" w:type="dxa"/>
            <w:vAlign w:val="center"/>
          </w:tcPr>
          <w:p w:rsidR="00D8410C" w:rsidRPr="008950D9" w:rsidRDefault="00D8410C" w:rsidP="00E154DE">
            <w:r w:rsidRPr="008950D9">
              <w:t>придорожная полоса</w:t>
            </w:r>
            <w:r w:rsidRPr="008950D9">
              <w:footnoteReference w:id="2"/>
            </w:r>
            <w:r w:rsidRPr="008950D9">
              <w:t xml:space="preserve"> – 100 м</w:t>
            </w:r>
          </w:p>
        </w:tc>
      </w:tr>
      <w:tr w:rsidR="00D8410C" w:rsidRPr="008950D9" w:rsidTr="00E154DE">
        <w:trPr>
          <w:jc w:val="center"/>
        </w:trPr>
        <w:tc>
          <w:tcPr>
            <w:tcW w:w="537" w:type="dxa"/>
            <w:vAlign w:val="center"/>
          </w:tcPr>
          <w:p w:rsidR="00D8410C" w:rsidRPr="008950D9" w:rsidRDefault="00D8410C" w:rsidP="00E154DE">
            <w:r w:rsidRPr="008950D9">
              <w:t>6</w:t>
            </w:r>
          </w:p>
        </w:tc>
        <w:tc>
          <w:tcPr>
            <w:tcW w:w="2001" w:type="dxa"/>
          </w:tcPr>
          <w:p w:rsidR="00D8410C" w:rsidRPr="008950D9" w:rsidRDefault="00D8410C" w:rsidP="00E154DE">
            <w:r w:rsidRPr="008950D9">
              <w:t>объекты образования</w:t>
            </w:r>
          </w:p>
        </w:tc>
        <w:tc>
          <w:tcPr>
            <w:tcW w:w="2917" w:type="dxa"/>
            <w:vAlign w:val="center"/>
          </w:tcPr>
          <w:p w:rsidR="00D8410C" w:rsidRPr="008950D9" w:rsidRDefault="00D8410C" w:rsidP="00E154DE">
            <w:r w:rsidRPr="008950D9">
              <w:t>учреждение общего образования п.Кедровый</w:t>
            </w:r>
          </w:p>
        </w:tc>
        <w:tc>
          <w:tcPr>
            <w:tcW w:w="2326" w:type="dxa"/>
            <w:vAlign w:val="center"/>
          </w:tcPr>
          <w:p w:rsidR="00D8410C" w:rsidRPr="008950D9" w:rsidRDefault="00D8410C" w:rsidP="00E154DE">
            <w:r w:rsidRPr="008950D9">
              <w:t xml:space="preserve">увеличение на 15 мест (до 125)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общественно-деловая зона</w:t>
            </w:r>
          </w:p>
        </w:tc>
        <w:tc>
          <w:tcPr>
            <w:tcW w:w="2071" w:type="dxa"/>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7</w:t>
            </w:r>
          </w:p>
        </w:tc>
        <w:tc>
          <w:tcPr>
            <w:tcW w:w="2001" w:type="dxa"/>
          </w:tcPr>
          <w:p w:rsidR="00D8410C" w:rsidRPr="008950D9" w:rsidRDefault="00D8410C" w:rsidP="00E154DE">
            <w:r w:rsidRPr="008950D9">
              <w:t>объекты образования</w:t>
            </w:r>
          </w:p>
        </w:tc>
        <w:tc>
          <w:tcPr>
            <w:tcW w:w="2917" w:type="dxa"/>
            <w:vAlign w:val="center"/>
          </w:tcPr>
          <w:p w:rsidR="00D8410C" w:rsidRPr="008950D9" w:rsidRDefault="00D8410C" w:rsidP="00E154DE">
            <w:r w:rsidRPr="008950D9">
              <w:t xml:space="preserve">учреждения дошкольного образования п.Кедровый </w:t>
            </w:r>
          </w:p>
        </w:tc>
        <w:tc>
          <w:tcPr>
            <w:tcW w:w="2326" w:type="dxa"/>
            <w:vAlign w:val="center"/>
          </w:tcPr>
          <w:p w:rsidR="00D8410C" w:rsidRPr="008950D9" w:rsidRDefault="00D8410C" w:rsidP="00E154DE">
            <w:r w:rsidRPr="008950D9">
              <w:t xml:space="preserve">на 45 мест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общественно-деловая зона</w:t>
            </w:r>
          </w:p>
        </w:tc>
        <w:tc>
          <w:tcPr>
            <w:tcW w:w="2071" w:type="dxa"/>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8</w:t>
            </w:r>
          </w:p>
        </w:tc>
        <w:tc>
          <w:tcPr>
            <w:tcW w:w="2001" w:type="dxa"/>
          </w:tcPr>
          <w:p w:rsidR="00D8410C" w:rsidRPr="008950D9" w:rsidRDefault="00D8410C" w:rsidP="00E154DE">
            <w:r w:rsidRPr="008950D9">
              <w:t>объекты образования</w:t>
            </w:r>
          </w:p>
        </w:tc>
        <w:tc>
          <w:tcPr>
            <w:tcW w:w="2917" w:type="dxa"/>
            <w:vAlign w:val="center"/>
          </w:tcPr>
          <w:p w:rsidR="00D8410C" w:rsidRPr="008950D9" w:rsidRDefault="00D8410C" w:rsidP="00E154DE">
            <w:r w:rsidRPr="008950D9">
              <w:t>группа дошкольного образования с.Елизарово</w:t>
            </w:r>
          </w:p>
        </w:tc>
        <w:tc>
          <w:tcPr>
            <w:tcW w:w="2326" w:type="dxa"/>
            <w:vAlign w:val="center"/>
          </w:tcPr>
          <w:p w:rsidR="00D8410C" w:rsidRPr="008950D9" w:rsidRDefault="00D8410C" w:rsidP="00E154DE">
            <w:r w:rsidRPr="008950D9">
              <w:t>на 25 мест при школе</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общественно-деловая зона</w:t>
            </w:r>
          </w:p>
        </w:tc>
        <w:tc>
          <w:tcPr>
            <w:tcW w:w="2071" w:type="dxa"/>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9</w:t>
            </w:r>
          </w:p>
        </w:tc>
        <w:tc>
          <w:tcPr>
            <w:tcW w:w="2001" w:type="dxa"/>
            <w:vAlign w:val="center"/>
          </w:tcPr>
          <w:p w:rsidR="00D8410C" w:rsidRPr="008950D9" w:rsidRDefault="00D8410C" w:rsidP="00E154DE">
            <w:r w:rsidRPr="008950D9">
              <w:t>объекты культуры</w:t>
            </w:r>
          </w:p>
        </w:tc>
        <w:tc>
          <w:tcPr>
            <w:tcW w:w="2917" w:type="dxa"/>
            <w:vAlign w:val="center"/>
          </w:tcPr>
          <w:p w:rsidR="00D8410C" w:rsidRPr="008950D9" w:rsidRDefault="00D8410C" w:rsidP="00E154DE">
            <w:r w:rsidRPr="008950D9">
              <w:t>дом детского творчества п.Кедровый</w:t>
            </w:r>
          </w:p>
        </w:tc>
        <w:tc>
          <w:tcPr>
            <w:tcW w:w="2326" w:type="dxa"/>
            <w:vAlign w:val="center"/>
          </w:tcPr>
          <w:p w:rsidR="00D8410C" w:rsidRPr="008950D9" w:rsidRDefault="00D8410C" w:rsidP="00E154DE">
            <w:r w:rsidRPr="008950D9">
              <w:t>на 60 мест</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10</w:t>
            </w:r>
          </w:p>
        </w:tc>
        <w:tc>
          <w:tcPr>
            <w:tcW w:w="2001" w:type="dxa"/>
          </w:tcPr>
          <w:p w:rsidR="00D8410C" w:rsidRPr="008950D9" w:rsidRDefault="00D8410C" w:rsidP="00E154DE">
            <w:r w:rsidRPr="008950D9">
              <w:t>объекты образования</w:t>
            </w:r>
          </w:p>
        </w:tc>
        <w:tc>
          <w:tcPr>
            <w:tcW w:w="2917" w:type="dxa"/>
            <w:vAlign w:val="center"/>
          </w:tcPr>
          <w:p w:rsidR="00D8410C" w:rsidRPr="008950D9" w:rsidRDefault="00D8410C" w:rsidP="00E154DE">
            <w:r w:rsidRPr="008950D9">
              <w:t>учреждение дополнительного образования с.Елизарово</w:t>
            </w:r>
          </w:p>
        </w:tc>
        <w:tc>
          <w:tcPr>
            <w:tcW w:w="2326" w:type="dxa"/>
            <w:vAlign w:val="center"/>
          </w:tcPr>
          <w:p w:rsidR="00D8410C" w:rsidRPr="008950D9" w:rsidRDefault="00D8410C" w:rsidP="00E154DE">
            <w:r w:rsidRPr="008950D9">
              <w:t>на 25 мест</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11</w:t>
            </w:r>
          </w:p>
        </w:tc>
        <w:tc>
          <w:tcPr>
            <w:tcW w:w="2001" w:type="dxa"/>
            <w:vAlign w:val="center"/>
          </w:tcPr>
          <w:p w:rsidR="00D8410C" w:rsidRPr="008950D9" w:rsidRDefault="00D8410C" w:rsidP="00E154DE">
            <w:r w:rsidRPr="008950D9">
              <w:t>объекты культуры</w:t>
            </w:r>
          </w:p>
        </w:tc>
        <w:tc>
          <w:tcPr>
            <w:tcW w:w="2917" w:type="dxa"/>
            <w:vAlign w:val="center"/>
          </w:tcPr>
          <w:p w:rsidR="00D8410C" w:rsidRPr="008950D9" w:rsidRDefault="00D8410C" w:rsidP="00E154DE">
            <w:r w:rsidRPr="008950D9">
              <w:t>МКУК «Сельский Дом Культуры и Досуга» п.Кедровый</w:t>
            </w:r>
          </w:p>
        </w:tc>
        <w:tc>
          <w:tcPr>
            <w:tcW w:w="2326" w:type="dxa"/>
            <w:vAlign w:val="center"/>
          </w:tcPr>
          <w:p w:rsidR="00D8410C" w:rsidRPr="008950D9" w:rsidRDefault="00D8410C" w:rsidP="00E154DE">
            <w:r w:rsidRPr="008950D9">
              <w:t xml:space="preserve">увеличение на 25 мест (до 125)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12</w:t>
            </w:r>
          </w:p>
        </w:tc>
        <w:tc>
          <w:tcPr>
            <w:tcW w:w="2001" w:type="dxa"/>
          </w:tcPr>
          <w:p w:rsidR="00D8410C" w:rsidRPr="008950D9" w:rsidRDefault="00D8410C" w:rsidP="00E154DE">
            <w:r w:rsidRPr="008950D9">
              <w:t>объекты физической культуры и массового спорт</w:t>
            </w:r>
          </w:p>
        </w:tc>
        <w:tc>
          <w:tcPr>
            <w:tcW w:w="2917" w:type="dxa"/>
            <w:vAlign w:val="center"/>
          </w:tcPr>
          <w:p w:rsidR="00D8410C" w:rsidRPr="008950D9" w:rsidRDefault="00D8410C" w:rsidP="00E154DE">
            <w:r w:rsidRPr="008950D9">
              <w:t>спортивный комплекс п.Кедровый</w:t>
            </w:r>
          </w:p>
        </w:tc>
        <w:tc>
          <w:tcPr>
            <w:tcW w:w="2326" w:type="dxa"/>
            <w:vAlign w:val="center"/>
          </w:tcPr>
          <w:p w:rsidR="00D8410C" w:rsidRPr="008950D9" w:rsidRDefault="00D8410C" w:rsidP="00E154DE">
            <w:r w:rsidRPr="008950D9">
              <w:t>зал 170 м2 пола</w:t>
            </w:r>
          </w:p>
          <w:p w:rsidR="00D8410C" w:rsidRPr="008950D9" w:rsidRDefault="00D8410C" w:rsidP="00E154DE">
            <w:r w:rsidRPr="008950D9">
              <w:t>бассейн 100 м2 зеркала воды</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13</w:t>
            </w:r>
          </w:p>
        </w:tc>
        <w:tc>
          <w:tcPr>
            <w:tcW w:w="2001" w:type="dxa"/>
          </w:tcPr>
          <w:p w:rsidR="00D8410C" w:rsidRPr="008950D9" w:rsidRDefault="00D8410C" w:rsidP="00E154DE">
            <w:r w:rsidRPr="008950D9">
              <w:t>объекты физической культуры и массового спорт</w:t>
            </w:r>
          </w:p>
        </w:tc>
        <w:tc>
          <w:tcPr>
            <w:tcW w:w="2917" w:type="dxa"/>
            <w:vAlign w:val="center"/>
          </w:tcPr>
          <w:p w:rsidR="00D8410C" w:rsidRPr="008950D9" w:rsidRDefault="00D8410C" w:rsidP="00E154DE">
            <w:r w:rsidRPr="008950D9">
              <w:t>плоскостные спортивные сооружения с.Елизарово</w:t>
            </w:r>
          </w:p>
        </w:tc>
        <w:tc>
          <w:tcPr>
            <w:tcW w:w="2326" w:type="dxa"/>
            <w:vAlign w:val="center"/>
          </w:tcPr>
          <w:p w:rsidR="00D8410C" w:rsidRPr="008950D9" w:rsidRDefault="00D8410C" w:rsidP="00E154DE">
            <w:r w:rsidRPr="008950D9">
              <w:t>480 м2</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14</w:t>
            </w:r>
          </w:p>
        </w:tc>
        <w:tc>
          <w:tcPr>
            <w:tcW w:w="2001" w:type="dxa"/>
          </w:tcPr>
          <w:p w:rsidR="00D8410C" w:rsidRPr="008950D9" w:rsidRDefault="00D8410C" w:rsidP="00E154DE">
            <w:r w:rsidRPr="008950D9">
              <w:t>объекты электроснабжения</w:t>
            </w:r>
          </w:p>
        </w:tc>
        <w:tc>
          <w:tcPr>
            <w:tcW w:w="2917" w:type="dxa"/>
            <w:vAlign w:val="center"/>
          </w:tcPr>
          <w:p w:rsidR="00D8410C" w:rsidRPr="008950D9" w:rsidRDefault="00D8410C" w:rsidP="00E154DE">
            <w:r w:rsidRPr="008950D9">
              <w:t>электроснабжение, ВЛ-10 кВ</w:t>
            </w:r>
          </w:p>
          <w:p w:rsidR="00D8410C" w:rsidRPr="008950D9" w:rsidRDefault="00D8410C" w:rsidP="00E154DE">
            <w:r w:rsidRPr="008950D9">
              <w:t>п.Кедровый</w:t>
            </w:r>
          </w:p>
          <w:p w:rsidR="00D8410C" w:rsidRPr="008950D9" w:rsidRDefault="00D8410C" w:rsidP="00E154DE">
            <w:r w:rsidRPr="008950D9">
              <w:t>с.Елизарово</w:t>
            </w:r>
          </w:p>
        </w:tc>
        <w:tc>
          <w:tcPr>
            <w:tcW w:w="2326" w:type="dxa"/>
            <w:vAlign w:val="center"/>
          </w:tcPr>
          <w:p w:rsidR="00D8410C" w:rsidRPr="008950D9" w:rsidRDefault="00D8410C" w:rsidP="00E154DE">
            <w:r w:rsidRPr="008950D9">
              <w:t>1) 4,56 км</w:t>
            </w:r>
          </w:p>
          <w:p w:rsidR="00D8410C" w:rsidRPr="008950D9" w:rsidRDefault="00D8410C" w:rsidP="00E154DE">
            <w:r w:rsidRPr="008950D9">
              <w:t>2) 3,9 км</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3"/>
            </w:r>
            <w:r w:rsidRPr="008950D9">
              <w:t xml:space="preserve"> – 20 м</w:t>
            </w:r>
          </w:p>
        </w:tc>
      </w:tr>
      <w:tr w:rsidR="00D8410C" w:rsidRPr="008950D9" w:rsidTr="00E154DE">
        <w:trPr>
          <w:jc w:val="center"/>
        </w:trPr>
        <w:tc>
          <w:tcPr>
            <w:tcW w:w="537" w:type="dxa"/>
            <w:vAlign w:val="center"/>
          </w:tcPr>
          <w:p w:rsidR="00D8410C" w:rsidRPr="008950D9" w:rsidRDefault="00D8410C" w:rsidP="00E154DE">
            <w:r w:rsidRPr="008950D9">
              <w:t>15</w:t>
            </w:r>
          </w:p>
        </w:tc>
        <w:tc>
          <w:tcPr>
            <w:tcW w:w="2001" w:type="dxa"/>
            <w:vAlign w:val="center"/>
          </w:tcPr>
          <w:p w:rsidR="00D8410C" w:rsidRPr="008950D9" w:rsidRDefault="00D8410C" w:rsidP="00E154DE">
            <w:r w:rsidRPr="008950D9">
              <w:t>объекты электроснабжения</w:t>
            </w:r>
          </w:p>
        </w:tc>
        <w:tc>
          <w:tcPr>
            <w:tcW w:w="2917" w:type="dxa"/>
            <w:vAlign w:val="center"/>
          </w:tcPr>
          <w:p w:rsidR="00D8410C" w:rsidRPr="008950D9" w:rsidRDefault="00D8410C" w:rsidP="00E154DE">
            <w:r w:rsidRPr="008950D9">
              <w:t>трансформаторная подстанция ТП-10/0,4 кВ с.Елизарово</w:t>
            </w:r>
          </w:p>
        </w:tc>
        <w:tc>
          <w:tcPr>
            <w:tcW w:w="2326" w:type="dxa"/>
            <w:vAlign w:val="center"/>
          </w:tcPr>
          <w:p w:rsidR="00D8410C" w:rsidRPr="008950D9" w:rsidRDefault="00D8410C" w:rsidP="00E154DE">
            <w:r w:rsidRPr="008950D9">
              <w:t xml:space="preserve">250 кВА </w:t>
            </w:r>
          </w:p>
          <w:p w:rsidR="00D8410C" w:rsidRPr="008950D9" w:rsidRDefault="00D8410C" w:rsidP="00E154DE">
            <w:r w:rsidRPr="008950D9">
              <w:t>2×160 кВА</w:t>
            </w:r>
          </w:p>
          <w:p w:rsidR="00D8410C" w:rsidRPr="008950D9" w:rsidRDefault="00D8410C" w:rsidP="00E154DE">
            <w:r w:rsidRPr="008950D9">
              <w:t>100 кВА</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4"/>
            </w:r>
            <w:r w:rsidRPr="008950D9">
              <w:t xml:space="preserve"> – 20 м</w:t>
            </w:r>
          </w:p>
        </w:tc>
      </w:tr>
      <w:tr w:rsidR="00D8410C" w:rsidRPr="008950D9" w:rsidTr="00E154DE">
        <w:trPr>
          <w:jc w:val="center"/>
        </w:trPr>
        <w:tc>
          <w:tcPr>
            <w:tcW w:w="537" w:type="dxa"/>
            <w:vAlign w:val="center"/>
          </w:tcPr>
          <w:p w:rsidR="00D8410C" w:rsidRPr="008950D9" w:rsidRDefault="00D8410C" w:rsidP="00E154DE">
            <w:r w:rsidRPr="008950D9">
              <w:t>16</w:t>
            </w:r>
          </w:p>
        </w:tc>
        <w:tc>
          <w:tcPr>
            <w:tcW w:w="2001" w:type="dxa"/>
          </w:tcPr>
          <w:p w:rsidR="00D8410C" w:rsidRPr="008950D9" w:rsidRDefault="00D8410C" w:rsidP="00E154DE">
            <w:r w:rsidRPr="008950D9">
              <w:t>объекты электроснабжения</w:t>
            </w:r>
          </w:p>
        </w:tc>
        <w:tc>
          <w:tcPr>
            <w:tcW w:w="2917" w:type="dxa"/>
            <w:vAlign w:val="center"/>
          </w:tcPr>
          <w:p w:rsidR="00D8410C" w:rsidRPr="008950D9" w:rsidRDefault="00D8410C" w:rsidP="00E154DE">
            <w:r w:rsidRPr="008950D9">
              <w:t>перенос трансформаторных подстанций ТП-10/0,4 кВ п.Кедровый</w:t>
            </w:r>
          </w:p>
        </w:tc>
        <w:tc>
          <w:tcPr>
            <w:tcW w:w="2326" w:type="dxa"/>
            <w:vAlign w:val="center"/>
          </w:tcPr>
          <w:p w:rsidR="00D8410C" w:rsidRPr="008950D9" w:rsidRDefault="00D8410C" w:rsidP="00E154DE">
            <w:r w:rsidRPr="008950D9">
              <w:t xml:space="preserve">ТП № 6, до 400 кВА </w:t>
            </w:r>
          </w:p>
          <w:p w:rsidR="00D8410C" w:rsidRPr="008950D9" w:rsidRDefault="00D8410C" w:rsidP="00E154DE">
            <w:r w:rsidRPr="008950D9">
              <w:t>ТП № 7, без увеличения 250 кВА</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5"/>
            </w:r>
            <w:r w:rsidRPr="008950D9">
              <w:t xml:space="preserve"> – 20 м</w:t>
            </w:r>
          </w:p>
        </w:tc>
      </w:tr>
      <w:tr w:rsidR="00D8410C" w:rsidRPr="008950D9" w:rsidTr="00E154DE">
        <w:trPr>
          <w:jc w:val="center"/>
        </w:trPr>
        <w:tc>
          <w:tcPr>
            <w:tcW w:w="537" w:type="dxa"/>
            <w:vAlign w:val="center"/>
          </w:tcPr>
          <w:p w:rsidR="00D8410C" w:rsidRPr="008950D9" w:rsidRDefault="00D8410C" w:rsidP="00E154DE">
            <w:r w:rsidRPr="008950D9">
              <w:t>17</w:t>
            </w:r>
          </w:p>
        </w:tc>
        <w:tc>
          <w:tcPr>
            <w:tcW w:w="2001" w:type="dxa"/>
          </w:tcPr>
          <w:p w:rsidR="00D8410C" w:rsidRPr="008950D9" w:rsidRDefault="00D8410C" w:rsidP="00E154DE">
            <w:r w:rsidRPr="008950D9">
              <w:t>объекты электроснабжения</w:t>
            </w:r>
          </w:p>
        </w:tc>
        <w:tc>
          <w:tcPr>
            <w:tcW w:w="2917" w:type="dxa"/>
            <w:vAlign w:val="center"/>
          </w:tcPr>
          <w:p w:rsidR="00D8410C" w:rsidRPr="008950D9" w:rsidRDefault="00D8410C" w:rsidP="00E154DE">
            <w:r w:rsidRPr="008950D9">
              <w:t>трансформаторная подстанция ТП-10/0,4 кВ п.Кедровый</w:t>
            </w:r>
          </w:p>
        </w:tc>
        <w:tc>
          <w:tcPr>
            <w:tcW w:w="2326" w:type="dxa"/>
            <w:vAlign w:val="center"/>
          </w:tcPr>
          <w:p w:rsidR="00D8410C" w:rsidRPr="008950D9" w:rsidRDefault="00D8410C" w:rsidP="00E154DE">
            <w:r w:rsidRPr="008950D9">
              <w:t xml:space="preserve">ТП № 2, 2×400 кВА </w:t>
            </w:r>
          </w:p>
          <w:p w:rsidR="00D8410C" w:rsidRPr="008950D9" w:rsidRDefault="00D8410C" w:rsidP="00E154DE">
            <w:r w:rsidRPr="008950D9">
              <w:t>ТП № 1, 2×1000 кВА</w:t>
            </w:r>
          </w:p>
          <w:p w:rsidR="00D8410C" w:rsidRPr="008950D9" w:rsidRDefault="00D8410C" w:rsidP="00E154DE">
            <w:r w:rsidRPr="008950D9">
              <w:t xml:space="preserve">ТП № 3, 2×400 кВА </w:t>
            </w:r>
          </w:p>
          <w:p w:rsidR="00D8410C" w:rsidRPr="008950D9" w:rsidRDefault="00D8410C" w:rsidP="00E154DE">
            <w:r w:rsidRPr="008950D9">
              <w:t>ТП № 4, 2×400 кВА</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6"/>
            </w:r>
            <w:r w:rsidRPr="008950D9">
              <w:t xml:space="preserve"> – 20 м</w:t>
            </w:r>
          </w:p>
        </w:tc>
      </w:tr>
      <w:tr w:rsidR="00D8410C" w:rsidRPr="008950D9" w:rsidTr="00E154DE">
        <w:trPr>
          <w:jc w:val="center"/>
        </w:trPr>
        <w:tc>
          <w:tcPr>
            <w:tcW w:w="537" w:type="dxa"/>
            <w:vAlign w:val="center"/>
          </w:tcPr>
          <w:p w:rsidR="00D8410C" w:rsidRPr="008950D9" w:rsidRDefault="00D8410C" w:rsidP="00E154DE">
            <w:r w:rsidRPr="008950D9">
              <w:t>18</w:t>
            </w:r>
          </w:p>
        </w:tc>
        <w:tc>
          <w:tcPr>
            <w:tcW w:w="2001" w:type="dxa"/>
            <w:vAlign w:val="center"/>
          </w:tcPr>
          <w:p w:rsidR="00D8410C" w:rsidRPr="008950D9" w:rsidRDefault="00D8410C" w:rsidP="00E154DE">
            <w:r w:rsidRPr="008950D9">
              <w:t>объекты электроснабжения</w:t>
            </w:r>
          </w:p>
        </w:tc>
        <w:tc>
          <w:tcPr>
            <w:tcW w:w="2917" w:type="dxa"/>
            <w:vAlign w:val="center"/>
          </w:tcPr>
          <w:p w:rsidR="00D8410C" w:rsidRPr="008950D9" w:rsidRDefault="00D8410C" w:rsidP="00E154DE">
            <w:r w:rsidRPr="008950D9">
              <w:t>дизельная электростанция (перенос) п.Кедровый</w:t>
            </w:r>
          </w:p>
        </w:tc>
        <w:tc>
          <w:tcPr>
            <w:tcW w:w="2326" w:type="dxa"/>
            <w:vAlign w:val="center"/>
          </w:tcPr>
          <w:p w:rsidR="00D8410C" w:rsidRPr="008950D9" w:rsidRDefault="00D8410C" w:rsidP="00E154DE">
            <w:r w:rsidRPr="008950D9">
              <w:t xml:space="preserve">в район складов ГСМ с сохранением мощности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санитарно-защитная зона</w:t>
            </w:r>
            <w:r w:rsidRPr="008950D9">
              <w:footnoteReference w:id="7"/>
            </w:r>
            <w:r w:rsidRPr="008950D9">
              <w:t xml:space="preserve"> – 100 м</w:t>
            </w:r>
          </w:p>
        </w:tc>
      </w:tr>
      <w:tr w:rsidR="00D8410C" w:rsidRPr="008950D9" w:rsidTr="00E154DE">
        <w:trPr>
          <w:jc w:val="center"/>
        </w:trPr>
        <w:tc>
          <w:tcPr>
            <w:tcW w:w="537" w:type="dxa"/>
            <w:vAlign w:val="center"/>
          </w:tcPr>
          <w:p w:rsidR="00D8410C" w:rsidRPr="008950D9" w:rsidRDefault="00D8410C" w:rsidP="00E154DE">
            <w:r w:rsidRPr="008950D9">
              <w:t>19</w:t>
            </w:r>
          </w:p>
        </w:tc>
        <w:tc>
          <w:tcPr>
            <w:tcW w:w="2001" w:type="dxa"/>
            <w:vAlign w:val="center"/>
          </w:tcPr>
          <w:p w:rsidR="00D8410C" w:rsidRPr="008950D9" w:rsidRDefault="00D8410C" w:rsidP="00E154DE">
            <w:r w:rsidRPr="008950D9">
              <w:t>объекты электроснабжения</w:t>
            </w:r>
          </w:p>
        </w:tc>
        <w:tc>
          <w:tcPr>
            <w:tcW w:w="2917" w:type="dxa"/>
            <w:vAlign w:val="center"/>
          </w:tcPr>
          <w:p w:rsidR="00D8410C" w:rsidRPr="008950D9" w:rsidRDefault="00D8410C" w:rsidP="00E154DE">
            <w:r w:rsidRPr="008950D9">
              <w:t>ёмкостной парк для ДЭС п.Кедровый</w:t>
            </w:r>
          </w:p>
        </w:tc>
        <w:tc>
          <w:tcPr>
            <w:tcW w:w="2326" w:type="dxa"/>
            <w:vAlign w:val="center"/>
          </w:tcPr>
          <w:p w:rsidR="00D8410C" w:rsidRPr="008950D9" w:rsidRDefault="00D8410C" w:rsidP="00E154DE">
            <w:r w:rsidRPr="008950D9">
              <w:t>РГС 14 ед., 130 м3</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санитарно-защитная зона</w:t>
            </w:r>
            <w:r w:rsidRPr="008950D9">
              <w:footnoteReference w:id="8"/>
            </w:r>
            <w:r w:rsidRPr="008950D9">
              <w:t xml:space="preserve"> – 100 м</w:t>
            </w:r>
          </w:p>
        </w:tc>
      </w:tr>
      <w:tr w:rsidR="00D8410C" w:rsidRPr="008950D9" w:rsidTr="00E154DE">
        <w:trPr>
          <w:jc w:val="center"/>
        </w:trPr>
        <w:tc>
          <w:tcPr>
            <w:tcW w:w="537" w:type="dxa"/>
            <w:vAlign w:val="center"/>
          </w:tcPr>
          <w:p w:rsidR="00D8410C" w:rsidRPr="008950D9" w:rsidRDefault="00D8410C" w:rsidP="00E154DE">
            <w:r w:rsidRPr="008950D9">
              <w:t>20</w:t>
            </w:r>
          </w:p>
        </w:tc>
        <w:tc>
          <w:tcPr>
            <w:tcW w:w="2001" w:type="dxa"/>
            <w:vAlign w:val="center"/>
          </w:tcPr>
          <w:p w:rsidR="00D8410C" w:rsidRPr="008950D9" w:rsidRDefault="00D8410C" w:rsidP="00E154DE">
            <w:r w:rsidRPr="008950D9">
              <w:t>объекты газоснабжения</w:t>
            </w:r>
          </w:p>
        </w:tc>
        <w:tc>
          <w:tcPr>
            <w:tcW w:w="2917" w:type="dxa"/>
            <w:vAlign w:val="center"/>
          </w:tcPr>
          <w:p w:rsidR="00D8410C" w:rsidRPr="008950D9" w:rsidRDefault="00D8410C" w:rsidP="00E154DE">
            <w:r w:rsidRPr="008950D9">
              <w:t>газорегуляторный пункт</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1)2×1100 м3/час</w:t>
            </w:r>
          </w:p>
          <w:p w:rsidR="00D8410C" w:rsidRPr="008950D9" w:rsidRDefault="00D8410C" w:rsidP="00E154DE">
            <w:r w:rsidRPr="008950D9">
              <w:t>2)600 м3/час</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9"/>
            </w:r>
            <w:r w:rsidRPr="008950D9">
              <w:t xml:space="preserve"> – 15 м</w:t>
            </w:r>
          </w:p>
        </w:tc>
      </w:tr>
      <w:tr w:rsidR="00D8410C" w:rsidRPr="008950D9" w:rsidTr="00E154DE">
        <w:trPr>
          <w:jc w:val="center"/>
        </w:trPr>
        <w:tc>
          <w:tcPr>
            <w:tcW w:w="537" w:type="dxa"/>
            <w:vAlign w:val="center"/>
          </w:tcPr>
          <w:p w:rsidR="00D8410C" w:rsidRPr="008950D9" w:rsidRDefault="00D8410C" w:rsidP="00E154DE">
            <w:r w:rsidRPr="008950D9">
              <w:t>21</w:t>
            </w:r>
          </w:p>
        </w:tc>
        <w:tc>
          <w:tcPr>
            <w:tcW w:w="2001" w:type="dxa"/>
            <w:vAlign w:val="center"/>
          </w:tcPr>
          <w:p w:rsidR="00D8410C" w:rsidRPr="008950D9" w:rsidRDefault="00D8410C" w:rsidP="00E154DE">
            <w:r w:rsidRPr="008950D9">
              <w:t>объекты газоснабжения</w:t>
            </w:r>
          </w:p>
        </w:tc>
        <w:tc>
          <w:tcPr>
            <w:tcW w:w="2917" w:type="dxa"/>
            <w:vAlign w:val="center"/>
          </w:tcPr>
          <w:p w:rsidR="00D8410C" w:rsidRPr="008950D9" w:rsidRDefault="00D8410C" w:rsidP="00E154DE">
            <w:r w:rsidRPr="008950D9">
              <w:t>газопровод среднего давления</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1)Ø 110 мм, 1,7 км, ПЭ</w:t>
            </w:r>
          </w:p>
          <w:p w:rsidR="00D8410C" w:rsidRPr="008950D9" w:rsidRDefault="00D8410C" w:rsidP="00E154DE">
            <w:r w:rsidRPr="008950D9">
              <w:t>2)Ø 110 мм, 1,7 км, ПЭ</w:t>
            </w:r>
          </w:p>
          <w:p w:rsidR="00D8410C" w:rsidRPr="008950D9" w:rsidRDefault="00D8410C" w:rsidP="00E154DE">
            <w:r w:rsidRPr="008950D9">
              <w:t>Ø 63 мм, 2,6 км, ПЭ</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10"/>
            </w:r>
            <w:r w:rsidRPr="008950D9">
              <w:t>:</w:t>
            </w:r>
          </w:p>
          <w:p w:rsidR="00D8410C" w:rsidRPr="008950D9" w:rsidRDefault="00D8410C" w:rsidP="00E154DE">
            <w:r w:rsidRPr="008950D9">
              <w:t>распределительный газопровод – 4 м</w:t>
            </w:r>
          </w:p>
        </w:tc>
      </w:tr>
      <w:tr w:rsidR="00D8410C" w:rsidRPr="008950D9" w:rsidTr="00E154DE">
        <w:trPr>
          <w:jc w:val="center"/>
        </w:trPr>
        <w:tc>
          <w:tcPr>
            <w:tcW w:w="537" w:type="dxa"/>
            <w:vAlign w:val="center"/>
          </w:tcPr>
          <w:p w:rsidR="00D8410C" w:rsidRPr="008950D9" w:rsidRDefault="00D8410C" w:rsidP="00E154DE">
            <w:r w:rsidRPr="008950D9">
              <w:t>22</w:t>
            </w:r>
          </w:p>
        </w:tc>
        <w:tc>
          <w:tcPr>
            <w:tcW w:w="2001" w:type="dxa"/>
            <w:vAlign w:val="center"/>
          </w:tcPr>
          <w:p w:rsidR="00D8410C" w:rsidRPr="008950D9" w:rsidRDefault="00D8410C" w:rsidP="00E154DE">
            <w:r w:rsidRPr="008950D9">
              <w:t>объекты связи</w:t>
            </w:r>
          </w:p>
        </w:tc>
        <w:tc>
          <w:tcPr>
            <w:tcW w:w="2917" w:type="dxa"/>
            <w:vAlign w:val="center"/>
          </w:tcPr>
          <w:p w:rsidR="00D8410C" w:rsidRPr="008950D9" w:rsidRDefault="00D8410C" w:rsidP="00E154DE">
            <w:r w:rsidRPr="008950D9">
              <w:t>действующая АТС с.Елизарово</w:t>
            </w:r>
          </w:p>
        </w:tc>
        <w:tc>
          <w:tcPr>
            <w:tcW w:w="2326" w:type="dxa"/>
            <w:vAlign w:val="center"/>
          </w:tcPr>
          <w:p w:rsidR="00D8410C" w:rsidRPr="008950D9" w:rsidRDefault="00D8410C" w:rsidP="00E154DE">
            <w:r w:rsidRPr="008950D9">
              <w:t>с заменой оборудования на цифровое, ёмкостью 124 номера</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23</w:t>
            </w:r>
          </w:p>
        </w:tc>
        <w:tc>
          <w:tcPr>
            <w:tcW w:w="2001" w:type="dxa"/>
            <w:vAlign w:val="center"/>
          </w:tcPr>
          <w:p w:rsidR="00D8410C" w:rsidRPr="008950D9" w:rsidRDefault="00D8410C" w:rsidP="00E154DE">
            <w:r w:rsidRPr="008950D9">
              <w:t>объекты связи</w:t>
            </w:r>
          </w:p>
        </w:tc>
        <w:tc>
          <w:tcPr>
            <w:tcW w:w="2917" w:type="dxa"/>
            <w:vAlign w:val="center"/>
          </w:tcPr>
          <w:p w:rsidR="00D8410C" w:rsidRPr="008950D9" w:rsidRDefault="00D8410C" w:rsidP="00E154DE">
            <w:r w:rsidRPr="008950D9">
              <w:t>волоконно-оптические линии связи (ВОЛС) п.Кедровый</w:t>
            </w:r>
          </w:p>
        </w:tc>
        <w:tc>
          <w:tcPr>
            <w:tcW w:w="2326" w:type="dxa"/>
            <w:vAlign w:val="center"/>
          </w:tcPr>
          <w:p w:rsidR="00D8410C" w:rsidRPr="008950D9" w:rsidRDefault="00D8410C" w:rsidP="00E154DE">
            <w:r w:rsidRPr="008950D9">
              <w:t>2,4 км (с северо-востока на юго-запад)</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 (минимум)</w:t>
            </w:r>
            <w:r w:rsidRPr="008950D9">
              <w:footnoteReference w:id="11"/>
            </w:r>
            <w:r w:rsidRPr="008950D9">
              <w:t xml:space="preserve"> – 4 м</w:t>
            </w:r>
          </w:p>
        </w:tc>
      </w:tr>
      <w:tr w:rsidR="00D8410C" w:rsidRPr="008950D9" w:rsidTr="00E154DE">
        <w:trPr>
          <w:jc w:val="center"/>
        </w:trPr>
        <w:tc>
          <w:tcPr>
            <w:tcW w:w="537" w:type="dxa"/>
            <w:vAlign w:val="center"/>
          </w:tcPr>
          <w:p w:rsidR="00D8410C" w:rsidRPr="008950D9" w:rsidRDefault="00D8410C" w:rsidP="00E154DE">
            <w:r w:rsidRPr="008950D9">
              <w:t>24</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Водозабор</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1)365 м3/сутки</w:t>
            </w:r>
          </w:p>
          <w:p w:rsidR="00D8410C" w:rsidRPr="008950D9" w:rsidRDefault="00D8410C" w:rsidP="00E154DE">
            <w:r w:rsidRPr="008950D9">
              <w:t>2)98 м3/сутки</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I пояс зоны санитарной охраны</w:t>
            </w:r>
            <w:r w:rsidRPr="008950D9">
              <w:footnoteReference w:id="12"/>
            </w:r>
            <w:r w:rsidRPr="008950D9">
              <w:t xml:space="preserve"> – 30 м</w:t>
            </w:r>
          </w:p>
        </w:tc>
      </w:tr>
      <w:tr w:rsidR="00D8410C" w:rsidRPr="008950D9" w:rsidTr="00E154DE">
        <w:trPr>
          <w:jc w:val="center"/>
        </w:trPr>
        <w:tc>
          <w:tcPr>
            <w:tcW w:w="537" w:type="dxa"/>
            <w:vAlign w:val="center"/>
          </w:tcPr>
          <w:p w:rsidR="00D8410C" w:rsidRPr="008950D9" w:rsidRDefault="00D8410C" w:rsidP="00E154DE">
            <w:r w:rsidRPr="008950D9">
              <w:t>25</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сеть водопровода</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 xml:space="preserve">1)0,86 км </w:t>
            </w:r>
          </w:p>
          <w:p w:rsidR="00D8410C" w:rsidRPr="008950D9" w:rsidRDefault="00D8410C" w:rsidP="00E154DE">
            <w:r w:rsidRPr="008950D9">
              <w:t xml:space="preserve">2)3,13 км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13"/>
            </w:r>
            <w:r w:rsidRPr="008950D9">
              <w:t xml:space="preserve"> – 20 м</w:t>
            </w:r>
          </w:p>
        </w:tc>
      </w:tr>
      <w:tr w:rsidR="00D8410C" w:rsidRPr="008950D9" w:rsidTr="00E154DE">
        <w:trPr>
          <w:jc w:val="center"/>
        </w:trPr>
        <w:tc>
          <w:tcPr>
            <w:tcW w:w="537" w:type="dxa"/>
            <w:vAlign w:val="center"/>
          </w:tcPr>
          <w:p w:rsidR="00D8410C" w:rsidRPr="008950D9" w:rsidRDefault="00D8410C" w:rsidP="00E154DE">
            <w:r w:rsidRPr="008950D9">
              <w:t>26</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сеть водопровода</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 xml:space="preserve">1)ПВХ Ø80, 7,6 км </w:t>
            </w:r>
          </w:p>
          <w:p w:rsidR="00D8410C" w:rsidRPr="008950D9" w:rsidRDefault="00D8410C" w:rsidP="00E154DE">
            <w:r w:rsidRPr="008950D9">
              <w:t xml:space="preserve">2)ПВХ Ø80, 4,55 км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14"/>
            </w:r>
            <w:r w:rsidRPr="008950D9">
              <w:t xml:space="preserve"> – 20 м</w:t>
            </w:r>
          </w:p>
        </w:tc>
      </w:tr>
      <w:tr w:rsidR="00D8410C" w:rsidRPr="008950D9" w:rsidTr="00E154DE">
        <w:trPr>
          <w:jc w:val="center"/>
        </w:trPr>
        <w:tc>
          <w:tcPr>
            <w:tcW w:w="537" w:type="dxa"/>
            <w:vAlign w:val="center"/>
          </w:tcPr>
          <w:p w:rsidR="00D8410C" w:rsidRPr="008950D9" w:rsidRDefault="00D8410C" w:rsidP="00E154DE">
            <w:r w:rsidRPr="008950D9">
              <w:t>27</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водоочистные сооружения</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1)365 м3/сутки</w:t>
            </w:r>
          </w:p>
          <w:p w:rsidR="00D8410C" w:rsidRPr="008950D9" w:rsidRDefault="00D8410C" w:rsidP="00E154DE">
            <w:r w:rsidRPr="008950D9">
              <w:t>2)98 м3/сутки</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I пояс зоны санитарной охраны</w:t>
            </w:r>
            <w:r w:rsidRPr="008950D9">
              <w:footnoteReference w:id="15"/>
            </w:r>
            <w:r w:rsidRPr="008950D9">
              <w:t xml:space="preserve"> – 50 м</w:t>
            </w:r>
          </w:p>
        </w:tc>
      </w:tr>
      <w:tr w:rsidR="00D8410C" w:rsidRPr="008950D9" w:rsidTr="00E154DE">
        <w:trPr>
          <w:jc w:val="center"/>
        </w:trPr>
        <w:tc>
          <w:tcPr>
            <w:tcW w:w="537" w:type="dxa"/>
            <w:vAlign w:val="center"/>
          </w:tcPr>
          <w:p w:rsidR="00D8410C" w:rsidRPr="008950D9" w:rsidRDefault="00D8410C" w:rsidP="00E154DE">
            <w:r w:rsidRPr="008950D9">
              <w:t>28</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водоочистные сооружения с.Елизарово</w:t>
            </w:r>
          </w:p>
        </w:tc>
        <w:tc>
          <w:tcPr>
            <w:tcW w:w="2326" w:type="dxa"/>
            <w:vAlign w:val="center"/>
          </w:tcPr>
          <w:p w:rsidR="00D8410C" w:rsidRPr="008950D9" w:rsidRDefault="00D8410C" w:rsidP="00E154DE">
            <w:r w:rsidRPr="008950D9">
              <w:t>установка комплекса водоподготовки типа «Лотос-ТМ», 2500 л/час</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I пояс зоны санитарной охраны</w:t>
            </w:r>
            <w:r w:rsidRPr="008950D9">
              <w:footnoteReference w:id="16"/>
            </w:r>
            <w:r w:rsidRPr="008950D9">
              <w:t xml:space="preserve"> – 50 м</w:t>
            </w:r>
          </w:p>
        </w:tc>
      </w:tr>
      <w:tr w:rsidR="00D8410C" w:rsidRPr="008950D9" w:rsidTr="00E154DE">
        <w:trPr>
          <w:jc w:val="center"/>
        </w:trPr>
        <w:tc>
          <w:tcPr>
            <w:tcW w:w="537" w:type="dxa"/>
            <w:vAlign w:val="center"/>
          </w:tcPr>
          <w:p w:rsidR="00D8410C" w:rsidRPr="008950D9" w:rsidRDefault="00D8410C" w:rsidP="00E154DE">
            <w:r w:rsidRPr="008950D9">
              <w:t>29</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резервуар чистой воды с.Елизарово</w:t>
            </w:r>
          </w:p>
        </w:tc>
        <w:tc>
          <w:tcPr>
            <w:tcW w:w="2326" w:type="dxa"/>
            <w:vAlign w:val="center"/>
          </w:tcPr>
          <w:p w:rsidR="00D8410C" w:rsidRPr="008950D9" w:rsidRDefault="00D8410C" w:rsidP="00E154DE">
            <w:r w:rsidRPr="008950D9">
              <w:t xml:space="preserve">10 м3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I пояс зоны санитарной охраны</w:t>
            </w:r>
            <w:r w:rsidRPr="008950D9">
              <w:footnoteReference w:id="17"/>
            </w:r>
            <w:r w:rsidRPr="008950D9">
              <w:t xml:space="preserve"> – 50 м</w:t>
            </w:r>
          </w:p>
        </w:tc>
      </w:tr>
      <w:tr w:rsidR="00D8410C" w:rsidRPr="008950D9" w:rsidTr="00E154DE">
        <w:trPr>
          <w:jc w:val="center"/>
        </w:trPr>
        <w:tc>
          <w:tcPr>
            <w:tcW w:w="537" w:type="dxa"/>
            <w:vAlign w:val="center"/>
          </w:tcPr>
          <w:p w:rsidR="00D8410C" w:rsidRPr="008950D9" w:rsidRDefault="00D8410C" w:rsidP="00E154DE">
            <w:r w:rsidRPr="008950D9">
              <w:t>30</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очистные сооружения с блочно-модульной системой очистки (КОС)</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1)780 м3/сутки</w:t>
            </w:r>
          </w:p>
          <w:p w:rsidR="00D8410C" w:rsidRPr="008950D9" w:rsidRDefault="00D8410C" w:rsidP="00E154DE">
            <w:r w:rsidRPr="008950D9">
              <w:t>2)250 м3/сутки</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санитарно-защитная зона</w:t>
            </w:r>
            <w:r w:rsidRPr="008950D9">
              <w:footnoteReference w:id="18"/>
            </w:r>
            <w:r w:rsidRPr="008950D9">
              <w:t xml:space="preserve"> – 200 м</w:t>
            </w:r>
          </w:p>
        </w:tc>
      </w:tr>
      <w:tr w:rsidR="00D8410C" w:rsidRPr="008950D9" w:rsidTr="00E154DE">
        <w:trPr>
          <w:jc w:val="center"/>
        </w:trPr>
        <w:tc>
          <w:tcPr>
            <w:tcW w:w="537" w:type="dxa"/>
            <w:vAlign w:val="center"/>
          </w:tcPr>
          <w:p w:rsidR="00D8410C" w:rsidRPr="008950D9" w:rsidRDefault="00D8410C" w:rsidP="00E154DE">
            <w:r w:rsidRPr="008950D9">
              <w:t>31</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сеть водоотведения с концевым водосливом-аэратором</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 xml:space="preserve">1)ПВХ Ø200, 1,5 км </w:t>
            </w:r>
          </w:p>
          <w:p w:rsidR="00D8410C" w:rsidRPr="008950D9" w:rsidRDefault="00D8410C" w:rsidP="00E154DE">
            <w:r w:rsidRPr="008950D9">
              <w:t xml:space="preserve">2)ПВХ Ø110, 1,2 км </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19"/>
            </w:r>
            <w:r w:rsidRPr="008950D9">
              <w:t xml:space="preserve"> – 20 м</w:t>
            </w:r>
          </w:p>
        </w:tc>
      </w:tr>
      <w:tr w:rsidR="00D8410C" w:rsidRPr="008950D9" w:rsidTr="00E154DE">
        <w:trPr>
          <w:jc w:val="center"/>
        </w:trPr>
        <w:tc>
          <w:tcPr>
            <w:tcW w:w="537" w:type="dxa"/>
            <w:vAlign w:val="center"/>
          </w:tcPr>
          <w:p w:rsidR="00D8410C" w:rsidRPr="008950D9" w:rsidRDefault="00D8410C" w:rsidP="00E154DE">
            <w:r w:rsidRPr="008950D9">
              <w:t>32</w:t>
            </w:r>
          </w:p>
        </w:tc>
        <w:tc>
          <w:tcPr>
            <w:tcW w:w="2001" w:type="dxa"/>
            <w:vAlign w:val="center"/>
          </w:tcPr>
          <w:p w:rsidR="00D8410C" w:rsidRPr="008950D9" w:rsidRDefault="00D8410C" w:rsidP="00E154DE">
            <w:r w:rsidRPr="008950D9">
              <w:t>объекты теплоснабжения</w:t>
            </w:r>
          </w:p>
        </w:tc>
        <w:tc>
          <w:tcPr>
            <w:tcW w:w="2917" w:type="dxa"/>
            <w:vAlign w:val="center"/>
          </w:tcPr>
          <w:p w:rsidR="00D8410C" w:rsidRPr="008950D9" w:rsidRDefault="00D8410C" w:rsidP="00E154DE">
            <w:r w:rsidRPr="008950D9">
              <w:t>угольная котельная</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перевод на газ с сохранением мощности</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согласно расчётам</w:t>
            </w:r>
            <w:r w:rsidRPr="008950D9">
              <w:footnoteReference w:id="20"/>
            </w:r>
          </w:p>
        </w:tc>
      </w:tr>
      <w:tr w:rsidR="00D8410C" w:rsidRPr="008950D9" w:rsidTr="00E154DE">
        <w:trPr>
          <w:jc w:val="center"/>
        </w:trPr>
        <w:tc>
          <w:tcPr>
            <w:tcW w:w="537" w:type="dxa"/>
            <w:vAlign w:val="center"/>
          </w:tcPr>
          <w:p w:rsidR="00D8410C" w:rsidRPr="008950D9" w:rsidRDefault="00D8410C" w:rsidP="00E154DE">
            <w:r w:rsidRPr="008950D9">
              <w:t>33</w:t>
            </w:r>
          </w:p>
        </w:tc>
        <w:tc>
          <w:tcPr>
            <w:tcW w:w="2001" w:type="dxa"/>
            <w:vAlign w:val="center"/>
          </w:tcPr>
          <w:p w:rsidR="00D8410C" w:rsidRPr="008950D9" w:rsidRDefault="00D8410C" w:rsidP="00E154DE">
            <w:r w:rsidRPr="008950D9">
              <w:t>объекты теплоснабжения</w:t>
            </w:r>
          </w:p>
        </w:tc>
        <w:tc>
          <w:tcPr>
            <w:tcW w:w="2917" w:type="dxa"/>
            <w:vAlign w:val="center"/>
          </w:tcPr>
          <w:p w:rsidR="00D8410C" w:rsidRPr="008950D9" w:rsidRDefault="00D8410C" w:rsidP="00E154DE">
            <w:r w:rsidRPr="008950D9">
              <w:t>существующие теплосети с.Елизарово</w:t>
            </w:r>
          </w:p>
        </w:tc>
        <w:tc>
          <w:tcPr>
            <w:tcW w:w="2326" w:type="dxa"/>
            <w:vAlign w:val="center"/>
          </w:tcPr>
          <w:p w:rsidR="00D8410C" w:rsidRPr="008950D9" w:rsidRDefault="00D8410C" w:rsidP="00E154DE">
            <w:r w:rsidRPr="008950D9">
              <w:t>Ø89 мм, 0,2 км с применением труб в ППУ изоляции</w:t>
            </w:r>
          </w:p>
        </w:tc>
        <w:tc>
          <w:tcPr>
            <w:tcW w:w="1616" w:type="dxa"/>
            <w:vAlign w:val="center"/>
          </w:tcPr>
          <w:p w:rsidR="00D8410C" w:rsidRPr="008950D9" w:rsidRDefault="00D8410C" w:rsidP="00E154DE">
            <w:r w:rsidRPr="008950D9">
              <w:t>реконструкция</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зона инженерной инфраструктуры</w:t>
            </w:r>
          </w:p>
        </w:tc>
        <w:tc>
          <w:tcPr>
            <w:tcW w:w="2071" w:type="dxa"/>
            <w:vAlign w:val="center"/>
          </w:tcPr>
          <w:p w:rsidR="00D8410C" w:rsidRPr="008950D9" w:rsidRDefault="00D8410C" w:rsidP="00E154DE">
            <w:r w:rsidRPr="008950D9">
              <w:t>охранная зона</w:t>
            </w:r>
            <w:r w:rsidRPr="008950D9">
              <w:footnoteReference w:id="21"/>
            </w:r>
            <w:r w:rsidRPr="008950D9">
              <w:t xml:space="preserve"> – от 3 м</w:t>
            </w:r>
          </w:p>
        </w:tc>
      </w:tr>
      <w:tr w:rsidR="00D8410C" w:rsidRPr="008950D9" w:rsidTr="00E154DE">
        <w:trPr>
          <w:jc w:val="center"/>
        </w:trPr>
        <w:tc>
          <w:tcPr>
            <w:tcW w:w="537" w:type="dxa"/>
            <w:vAlign w:val="center"/>
          </w:tcPr>
          <w:p w:rsidR="00D8410C" w:rsidRPr="008950D9" w:rsidRDefault="00D8410C" w:rsidP="00E154DE">
            <w:r w:rsidRPr="008950D9">
              <w:t>34</w:t>
            </w:r>
          </w:p>
        </w:tc>
        <w:tc>
          <w:tcPr>
            <w:tcW w:w="2001" w:type="dxa"/>
            <w:vAlign w:val="center"/>
          </w:tcPr>
          <w:p w:rsidR="00D8410C" w:rsidRPr="008950D9" w:rsidRDefault="00D8410C" w:rsidP="00E154DE">
            <w:r w:rsidRPr="008950D9">
              <w:t>объекты бытового обслуживания</w:t>
            </w:r>
          </w:p>
        </w:tc>
        <w:tc>
          <w:tcPr>
            <w:tcW w:w="2917" w:type="dxa"/>
            <w:vAlign w:val="center"/>
          </w:tcPr>
          <w:p w:rsidR="00D8410C" w:rsidRPr="008950D9" w:rsidRDefault="00D8410C" w:rsidP="00E154DE">
            <w:r w:rsidRPr="008950D9">
              <w:t>предприятие бытового обслуживания</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1)7 раб. мест</w:t>
            </w:r>
          </w:p>
          <w:p w:rsidR="00D8410C" w:rsidRPr="008950D9" w:rsidRDefault="00D8410C" w:rsidP="00E154DE">
            <w:r w:rsidRPr="008950D9">
              <w:t>2)2 раб. места</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реконструкция</w:t>
            </w:r>
          </w:p>
        </w:tc>
        <w:tc>
          <w:tcPr>
            <w:tcW w:w="1914" w:type="dxa"/>
            <w:shd w:val="clear" w:color="auto" w:fill="FFFFFF"/>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35</w:t>
            </w:r>
          </w:p>
        </w:tc>
        <w:tc>
          <w:tcPr>
            <w:tcW w:w="2001" w:type="dxa"/>
            <w:vAlign w:val="center"/>
          </w:tcPr>
          <w:p w:rsidR="00D8410C" w:rsidRPr="008950D9" w:rsidRDefault="00D8410C" w:rsidP="00E154DE">
            <w:r w:rsidRPr="008950D9">
              <w:t>объекты бытового обслуживания</w:t>
            </w:r>
          </w:p>
        </w:tc>
        <w:tc>
          <w:tcPr>
            <w:tcW w:w="2917" w:type="dxa"/>
            <w:vAlign w:val="center"/>
          </w:tcPr>
          <w:p w:rsidR="00D8410C" w:rsidRPr="008950D9" w:rsidRDefault="00D8410C" w:rsidP="00E154DE">
            <w:r w:rsidRPr="008950D9">
              <w:t>баня с.Елизарово</w:t>
            </w:r>
          </w:p>
        </w:tc>
        <w:tc>
          <w:tcPr>
            <w:tcW w:w="2326" w:type="dxa"/>
            <w:vAlign w:val="center"/>
          </w:tcPr>
          <w:p w:rsidR="00D8410C" w:rsidRPr="008950D9" w:rsidRDefault="00D8410C" w:rsidP="00E154DE">
            <w:r w:rsidRPr="008950D9">
              <w:t>15 мест</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36</w:t>
            </w:r>
          </w:p>
        </w:tc>
        <w:tc>
          <w:tcPr>
            <w:tcW w:w="2001" w:type="dxa"/>
            <w:vAlign w:val="center"/>
          </w:tcPr>
          <w:p w:rsidR="00D8410C" w:rsidRPr="008950D9" w:rsidRDefault="00D8410C" w:rsidP="00E154DE">
            <w:r w:rsidRPr="008950D9">
              <w:t>объекты административные</w:t>
            </w:r>
          </w:p>
        </w:tc>
        <w:tc>
          <w:tcPr>
            <w:tcW w:w="2917" w:type="dxa"/>
            <w:vAlign w:val="center"/>
          </w:tcPr>
          <w:p w:rsidR="00D8410C" w:rsidRPr="008950D9" w:rsidRDefault="00D8410C" w:rsidP="00E154DE">
            <w:r w:rsidRPr="008950D9">
              <w:t>здание администрации с отделением банка п.Кедровый планировочный квартал 01:03:02)</w:t>
            </w:r>
          </w:p>
        </w:tc>
        <w:tc>
          <w:tcPr>
            <w:tcW w:w="2326" w:type="dxa"/>
            <w:vAlign w:val="center"/>
          </w:tcPr>
          <w:p w:rsidR="00D8410C" w:rsidRPr="008950D9" w:rsidRDefault="00D8410C" w:rsidP="00E154DE">
            <w:r w:rsidRPr="008950D9">
              <w:t>по проекту</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37</w:t>
            </w:r>
          </w:p>
        </w:tc>
        <w:tc>
          <w:tcPr>
            <w:tcW w:w="2001" w:type="dxa"/>
            <w:vAlign w:val="center"/>
          </w:tcPr>
          <w:p w:rsidR="00D8410C" w:rsidRPr="008950D9" w:rsidRDefault="00D8410C" w:rsidP="00E154DE">
            <w:r w:rsidRPr="008950D9">
              <w:t>объекты транспорта</w:t>
            </w:r>
          </w:p>
        </w:tc>
        <w:tc>
          <w:tcPr>
            <w:tcW w:w="2917" w:type="dxa"/>
            <w:vAlign w:val="center"/>
          </w:tcPr>
          <w:p w:rsidR="00D8410C" w:rsidRPr="008950D9" w:rsidRDefault="00D8410C" w:rsidP="00E154DE">
            <w:r w:rsidRPr="008950D9">
              <w:t>склады с.Елизарово</w:t>
            </w:r>
          </w:p>
        </w:tc>
        <w:tc>
          <w:tcPr>
            <w:tcW w:w="2326" w:type="dxa"/>
            <w:vAlign w:val="center"/>
          </w:tcPr>
          <w:p w:rsidR="00D8410C" w:rsidRPr="008950D9" w:rsidRDefault="00D8410C" w:rsidP="00E154DE">
            <w:r w:rsidRPr="008950D9">
              <w:t>6 ед., для организации хранения и перегрузки продукции III-V класса опасности</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производственная зона</w:t>
            </w:r>
          </w:p>
        </w:tc>
        <w:tc>
          <w:tcPr>
            <w:tcW w:w="2071" w:type="dxa"/>
            <w:vAlign w:val="center"/>
          </w:tcPr>
          <w:p w:rsidR="00D8410C" w:rsidRPr="008950D9" w:rsidRDefault="00D8410C" w:rsidP="00E154DE">
            <w:r w:rsidRPr="008950D9">
              <w:t>санитарно-защитная зона</w:t>
            </w:r>
            <w:r w:rsidRPr="008950D9">
              <w:footnoteReference w:id="22"/>
            </w:r>
            <w:r w:rsidRPr="008950D9">
              <w:t xml:space="preserve"> – 50-300 м</w:t>
            </w:r>
          </w:p>
        </w:tc>
      </w:tr>
      <w:tr w:rsidR="00D8410C" w:rsidRPr="008950D9" w:rsidTr="00E154DE">
        <w:trPr>
          <w:jc w:val="center"/>
        </w:trPr>
        <w:tc>
          <w:tcPr>
            <w:tcW w:w="537" w:type="dxa"/>
            <w:vAlign w:val="center"/>
          </w:tcPr>
          <w:p w:rsidR="00D8410C" w:rsidRPr="008950D9" w:rsidRDefault="00D8410C" w:rsidP="00E154DE">
            <w:r w:rsidRPr="008950D9">
              <w:t>38</w:t>
            </w:r>
          </w:p>
        </w:tc>
        <w:tc>
          <w:tcPr>
            <w:tcW w:w="2001" w:type="dxa"/>
            <w:vAlign w:val="center"/>
          </w:tcPr>
          <w:p w:rsidR="00D8410C" w:rsidRPr="008950D9" w:rsidRDefault="00D8410C" w:rsidP="00E154DE">
            <w:r w:rsidRPr="008950D9">
              <w:t>объекты транспорта</w:t>
            </w:r>
          </w:p>
        </w:tc>
        <w:tc>
          <w:tcPr>
            <w:tcW w:w="2917" w:type="dxa"/>
            <w:vAlign w:val="center"/>
          </w:tcPr>
          <w:p w:rsidR="00D8410C" w:rsidRPr="008950D9" w:rsidRDefault="00D8410C" w:rsidP="00E154DE">
            <w:r w:rsidRPr="008950D9">
              <w:t>ремонтно-механическая мастерская с.Елизарово</w:t>
            </w:r>
          </w:p>
        </w:tc>
        <w:tc>
          <w:tcPr>
            <w:tcW w:w="2326" w:type="dxa"/>
            <w:vAlign w:val="center"/>
          </w:tcPr>
          <w:p w:rsidR="00D8410C" w:rsidRPr="008950D9" w:rsidRDefault="00D8410C" w:rsidP="00E154DE">
            <w:r w:rsidRPr="008950D9">
              <w:t>по проекту</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производственная зона</w:t>
            </w:r>
          </w:p>
        </w:tc>
        <w:tc>
          <w:tcPr>
            <w:tcW w:w="2071" w:type="dxa"/>
            <w:vAlign w:val="center"/>
          </w:tcPr>
          <w:p w:rsidR="00D8410C" w:rsidRPr="008950D9" w:rsidRDefault="00D8410C" w:rsidP="00E154DE">
            <w:r w:rsidRPr="008950D9">
              <w:t>санитарно-защитная зона</w:t>
            </w:r>
            <w:r w:rsidRPr="008950D9">
              <w:footnoteReference w:id="23"/>
            </w:r>
            <w:r w:rsidRPr="008950D9">
              <w:t xml:space="preserve"> –300 м</w:t>
            </w:r>
          </w:p>
        </w:tc>
      </w:tr>
      <w:tr w:rsidR="00D8410C" w:rsidRPr="008950D9" w:rsidTr="00E154DE">
        <w:trPr>
          <w:jc w:val="center"/>
        </w:trPr>
        <w:tc>
          <w:tcPr>
            <w:tcW w:w="537" w:type="dxa"/>
            <w:vAlign w:val="center"/>
          </w:tcPr>
          <w:p w:rsidR="00D8410C" w:rsidRPr="008950D9" w:rsidRDefault="00D8410C" w:rsidP="00E154DE">
            <w:r w:rsidRPr="008950D9">
              <w:t>39</w:t>
            </w:r>
          </w:p>
        </w:tc>
        <w:tc>
          <w:tcPr>
            <w:tcW w:w="2001" w:type="dxa"/>
            <w:vAlign w:val="center"/>
          </w:tcPr>
          <w:p w:rsidR="00D8410C" w:rsidRPr="008950D9" w:rsidRDefault="00D8410C" w:rsidP="00E154DE">
            <w:r w:rsidRPr="008950D9">
              <w:t>объекты транспорта</w:t>
            </w:r>
          </w:p>
        </w:tc>
        <w:tc>
          <w:tcPr>
            <w:tcW w:w="2917" w:type="dxa"/>
            <w:vAlign w:val="center"/>
          </w:tcPr>
          <w:p w:rsidR="00D8410C" w:rsidRPr="008950D9" w:rsidRDefault="00D8410C" w:rsidP="00E154DE">
            <w:r w:rsidRPr="008950D9">
              <w:t>станция технического обслуживания (СТО) с.Елизарово (западная часть)</w:t>
            </w:r>
          </w:p>
        </w:tc>
        <w:tc>
          <w:tcPr>
            <w:tcW w:w="2326" w:type="dxa"/>
            <w:vAlign w:val="center"/>
          </w:tcPr>
          <w:p w:rsidR="00D8410C" w:rsidRPr="008950D9" w:rsidRDefault="00D8410C" w:rsidP="00E154DE">
            <w:r w:rsidRPr="008950D9">
              <w:t>1 пост</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производственная зона</w:t>
            </w:r>
          </w:p>
        </w:tc>
        <w:tc>
          <w:tcPr>
            <w:tcW w:w="2071" w:type="dxa"/>
            <w:vAlign w:val="center"/>
          </w:tcPr>
          <w:p w:rsidR="00D8410C" w:rsidRPr="008950D9" w:rsidRDefault="00D8410C" w:rsidP="00E154DE">
            <w:r w:rsidRPr="008950D9">
              <w:t>санитарно-защитная зона</w:t>
            </w:r>
            <w:r w:rsidRPr="008950D9">
              <w:footnoteReference w:id="24"/>
            </w:r>
            <w:r w:rsidRPr="008950D9">
              <w:t xml:space="preserve"> –50 м</w:t>
            </w:r>
          </w:p>
        </w:tc>
      </w:tr>
      <w:tr w:rsidR="00D8410C" w:rsidRPr="008950D9" w:rsidTr="00E154DE">
        <w:trPr>
          <w:jc w:val="center"/>
        </w:trPr>
        <w:tc>
          <w:tcPr>
            <w:tcW w:w="537" w:type="dxa"/>
            <w:vAlign w:val="center"/>
          </w:tcPr>
          <w:p w:rsidR="00D8410C" w:rsidRPr="008950D9" w:rsidRDefault="00D8410C" w:rsidP="00E154DE">
            <w:r w:rsidRPr="008950D9">
              <w:t>40</w:t>
            </w:r>
          </w:p>
        </w:tc>
        <w:tc>
          <w:tcPr>
            <w:tcW w:w="2001" w:type="dxa"/>
            <w:vAlign w:val="center"/>
          </w:tcPr>
          <w:p w:rsidR="00D8410C" w:rsidRPr="008950D9" w:rsidRDefault="00D8410C" w:rsidP="00E154DE">
            <w:r w:rsidRPr="008950D9">
              <w:t>объекты транспорта</w:t>
            </w:r>
          </w:p>
        </w:tc>
        <w:tc>
          <w:tcPr>
            <w:tcW w:w="2917" w:type="dxa"/>
            <w:vAlign w:val="center"/>
          </w:tcPr>
          <w:p w:rsidR="00D8410C" w:rsidRPr="008950D9" w:rsidRDefault="00D8410C" w:rsidP="00E154DE">
            <w:r w:rsidRPr="008950D9">
              <w:t>здание гаража лесоучастка под гаражи п.Кедровый</w:t>
            </w:r>
          </w:p>
        </w:tc>
        <w:tc>
          <w:tcPr>
            <w:tcW w:w="2326" w:type="dxa"/>
            <w:vAlign w:val="center"/>
          </w:tcPr>
          <w:p w:rsidR="00D8410C" w:rsidRPr="008950D9" w:rsidRDefault="00D8410C" w:rsidP="00E154DE">
            <w:r w:rsidRPr="008950D9">
              <w:t>по проекту</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реконструкцией</w:t>
            </w:r>
          </w:p>
        </w:tc>
        <w:tc>
          <w:tcPr>
            <w:tcW w:w="1914" w:type="dxa"/>
            <w:vAlign w:val="center"/>
          </w:tcPr>
          <w:p w:rsidR="00D8410C" w:rsidRPr="008950D9" w:rsidRDefault="00D8410C" w:rsidP="00E154DE">
            <w:r w:rsidRPr="008950D9">
              <w:t>производственная зона</w:t>
            </w:r>
          </w:p>
        </w:tc>
        <w:tc>
          <w:tcPr>
            <w:tcW w:w="2071" w:type="dxa"/>
            <w:vAlign w:val="center"/>
          </w:tcPr>
          <w:p w:rsidR="00D8410C" w:rsidRPr="008950D9" w:rsidRDefault="00D8410C" w:rsidP="00E154DE">
            <w:r w:rsidRPr="008950D9">
              <w:t>санитарно-защитная зона</w:t>
            </w:r>
            <w:r w:rsidRPr="008950D9">
              <w:footnoteReference w:id="25"/>
            </w:r>
            <w:r w:rsidRPr="008950D9">
              <w:t xml:space="preserve"> – 15-50 м</w:t>
            </w:r>
          </w:p>
        </w:tc>
      </w:tr>
      <w:tr w:rsidR="00D8410C" w:rsidRPr="008950D9" w:rsidTr="00E154DE">
        <w:trPr>
          <w:jc w:val="center"/>
        </w:trPr>
        <w:tc>
          <w:tcPr>
            <w:tcW w:w="537" w:type="dxa"/>
            <w:vAlign w:val="center"/>
          </w:tcPr>
          <w:p w:rsidR="00D8410C" w:rsidRPr="008950D9" w:rsidRDefault="00D8410C" w:rsidP="00E154DE">
            <w:r w:rsidRPr="008950D9">
              <w:t>41</w:t>
            </w:r>
          </w:p>
        </w:tc>
        <w:tc>
          <w:tcPr>
            <w:tcW w:w="2001" w:type="dxa"/>
            <w:vAlign w:val="center"/>
          </w:tcPr>
          <w:p w:rsidR="00D8410C" w:rsidRPr="008950D9" w:rsidRDefault="00D8410C" w:rsidP="00E154DE">
            <w:r w:rsidRPr="008950D9">
              <w:t>объекты культовые</w:t>
            </w:r>
          </w:p>
        </w:tc>
        <w:tc>
          <w:tcPr>
            <w:tcW w:w="2917" w:type="dxa"/>
            <w:vAlign w:val="center"/>
          </w:tcPr>
          <w:p w:rsidR="00D8410C" w:rsidRPr="008950D9" w:rsidRDefault="00D8410C" w:rsidP="00E154DE">
            <w:r w:rsidRPr="008950D9">
              <w:t>Церковь п.Кедровый</w:t>
            </w:r>
          </w:p>
        </w:tc>
        <w:tc>
          <w:tcPr>
            <w:tcW w:w="2326" w:type="dxa"/>
            <w:vAlign w:val="center"/>
          </w:tcPr>
          <w:p w:rsidR="00D8410C" w:rsidRPr="008950D9" w:rsidRDefault="00D8410C" w:rsidP="00E154DE">
            <w:r w:rsidRPr="008950D9">
              <w:t>по проекту</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общественно-деловая зона</w:t>
            </w:r>
          </w:p>
        </w:tc>
        <w:tc>
          <w:tcPr>
            <w:tcW w:w="2071" w:type="dxa"/>
            <w:vAlign w:val="center"/>
          </w:tcPr>
          <w:p w:rsidR="00D8410C" w:rsidRPr="008950D9" w:rsidRDefault="00D8410C" w:rsidP="00E154DE">
            <w:r w:rsidRPr="008950D9">
              <w:t>установление не требуется</w:t>
            </w:r>
          </w:p>
        </w:tc>
      </w:tr>
      <w:tr w:rsidR="00D8410C" w:rsidRPr="008950D9" w:rsidTr="00E154DE">
        <w:trPr>
          <w:jc w:val="center"/>
        </w:trPr>
        <w:tc>
          <w:tcPr>
            <w:tcW w:w="537" w:type="dxa"/>
            <w:vAlign w:val="center"/>
          </w:tcPr>
          <w:p w:rsidR="00D8410C" w:rsidRPr="008950D9" w:rsidRDefault="00D8410C" w:rsidP="00E154DE">
            <w:r w:rsidRPr="008950D9">
              <w:t>42</w:t>
            </w:r>
          </w:p>
        </w:tc>
        <w:tc>
          <w:tcPr>
            <w:tcW w:w="2001" w:type="dxa"/>
            <w:vAlign w:val="center"/>
          </w:tcPr>
          <w:p w:rsidR="00D8410C" w:rsidRPr="008950D9" w:rsidRDefault="00D8410C" w:rsidP="00E154DE">
            <w:r w:rsidRPr="008950D9">
              <w:t>объекты водоснабжения</w:t>
            </w:r>
          </w:p>
        </w:tc>
        <w:tc>
          <w:tcPr>
            <w:tcW w:w="2917" w:type="dxa"/>
            <w:vAlign w:val="center"/>
          </w:tcPr>
          <w:p w:rsidR="00D8410C" w:rsidRPr="008950D9" w:rsidRDefault="00D8410C" w:rsidP="00E154DE">
            <w:r w:rsidRPr="008950D9">
              <w:t>пожарный водоём с.Елизарово</w:t>
            </w:r>
          </w:p>
        </w:tc>
        <w:tc>
          <w:tcPr>
            <w:tcW w:w="2326" w:type="dxa"/>
            <w:vAlign w:val="center"/>
          </w:tcPr>
          <w:p w:rsidR="00D8410C" w:rsidRPr="008950D9" w:rsidRDefault="00D8410C" w:rsidP="00E154DE">
            <w:r w:rsidRPr="008950D9">
              <w:t>2×375 м2</w:t>
            </w:r>
          </w:p>
        </w:tc>
        <w:tc>
          <w:tcPr>
            <w:tcW w:w="1616" w:type="dxa"/>
            <w:vAlign w:val="center"/>
          </w:tcPr>
          <w:p w:rsidR="00D8410C" w:rsidRPr="008950D9" w:rsidRDefault="00D8410C" w:rsidP="00E154DE"/>
        </w:tc>
        <w:tc>
          <w:tcPr>
            <w:tcW w:w="1730" w:type="dxa"/>
            <w:vAlign w:val="center"/>
          </w:tcPr>
          <w:p w:rsidR="00D8410C" w:rsidRPr="008950D9" w:rsidRDefault="00D8410C" w:rsidP="00E154DE"/>
        </w:tc>
        <w:tc>
          <w:tcPr>
            <w:tcW w:w="1914" w:type="dxa"/>
            <w:vAlign w:val="center"/>
          </w:tcPr>
          <w:p w:rsidR="00D8410C" w:rsidRPr="008950D9" w:rsidRDefault="00D8410C" w:rsidP="00E154DE">
            <w:r w:rsidRPr="008950D9">
              <w:t>-</w:t>
            </w:r>
          </w:p>
        </w:tc>
        <w:tc>
          <w:tcPr>
            <w:tcW w:w="2071" w:type="dxa"/>
            <w:vAlign w:val="center"/>
          </w:tcPr>
          <w:p w:rsidR="00D8410C" w:rsidRPr="008950D9" w:rsidRDefault="00D8410C" w:rsidP="00E154DE">
            <w:r w:rsidRPr="008950D9">
              <w:t>разрыв 10-30 м</w:t>
            </w:r>
            <w:r w:rsidRPr="008950D9">
              <w:footnoteReference w:id="26"/>
            </w:r>
          </w:p>
        </w:tc>
      </w:tr>
      <w:tr w:rsidR="00D8410C" w:rsidRPr="008950D9" w:rsidTr="00E154DE">
        <w:trPr>
          <w:jc w:val="center"/>
        </w:trPr>
        <w:tc>
          <w:tcPr>
            <w:tcW w:w="537" w:type="dxa"/>
            <w:vAlign w:val="center"/>
          </w:tcPr>
          <w:p w:rsidR="00D8410C" w:rsidRPr="008950D9" w:rsidRDefault="00D8410C" w:rsidP="00E154DE">
            <w:r w:rsidRPr="008950D9">
              <w:t>43</w:t>
            </w:r>
          </w:p>
        </w:tc>
        <w:tc>
          <w:tcPr>
            <w:tcW w:w="2001" w:type="dxa"/>
            <w:vAlign w:val="center"/>
          </w:tcPr>
          <w:p w:rsidR="00D8410C" w:rsidRPr="008950D9" w:rsidRDefault="00D8410C" w:rsidP="00E154DE">
            <w:r w:rsidRPr="008950D9">
              <w:t>объекты переработки отходов</w:t>
            </w:r>
          </w:p>
        </w:tc>
        <w:tc>
          <w:tcPr>
            <w:tcW w:w="2917" w:type="dxa"/>
            <w:vAlign w:val="center"/>
          </w:tcPr>
          <w:p w:rsidR="00D8410C" w:rsidRPr="008950D9" w:rsidRDefault="00D8410C" w:rsidP="00E154DE">
            <w:r w:rsidRPr="008950D9">
              <w:t>полигон ТКОп.Кедровый</w:t>
            </w:r>
          </w:p>
        </w:tc>
        <w:tc>
          <w:tcPr>
            <w:tcW w:w="2326" w:type="dxa"/>
            <w:vAlign w:val="center"/>
          </w:tcPr>
          <w:p w:rsidR="00D8410C" w:rsidRPr="008950D9" w:rsidRDefault="00D8410C" w:rsidP="00E154DE">
            <w:r w:rsidRPr="008950D9">
              <w:t>вывод из эксплуатации и перенаправление ТКО на полигон п. Красноленинский к 2028г</w:t>
            </w:r>
          </w:p>
        </w:tc>
        <w:tc>
          <w:tcPr>
            <w:tcW w:w="1616" w:type="dxa"/>
            <w:vAlign w:val="center"/>
          </w:tcPr>
          <w:p w:rsidR="00D8410C" w:rsidRPr="008950D9" w:rsidRDefault="00D8410C" w:rsidP="00E154DE">
            <w:r w:rsidRPr="008950D9">
              <w:t>рекультивация</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специального назначения</w:t>
            </w:r>
          </w:p>
        </w:tc>
        <w:tc>
          <w:tcPr>
            <w:tcW w:w="2071" w:type="dxa"/>
            <w:vAlign w:val="center"/>
          </w:tcPr>
          <w:p w:rsidR="00D8410C" w:rsidRPr="008950D9" w:rsidRDefault="00D8410C" w:rsidP="00E154DE">
            <w:r w:rsidRPr="008950D9">
              <w:t>санитарно-защитная зона</w:t>
            </w:r>
            <w:r w:rsidRPr="008950D9">
              <w:footnoteReference w:id="27"/>
            </w:r>
            <w:r w:rsidRPr="008950D9">
              <w:t xml:space="preserve"> – 500 м</w:t>
            </w:r>
          </w:p>
        </w:tc>
      </w:tr>
      <w:tr w:rsidR="00D8410C" w:rsidRPr="008950D9" w:rsidTr="00E154DE">
        <w:trPr>
          <w:jc w:val="center"/>
        </w:trPr>
        <w:tc>
          <w:tcPr>
            <w:tcW w:w="537" w:type="dxa"/>
            <w:vAlign w:val="center"/>
          </w:tcPr>
          <w:p w:rsidR="00D8410C" w:rsidRPr="008950D9" w:rsidRDefault="00D8410C" w:rsidP="00E154DE">
            <w:r w:rsidRPr="008950D9">
              <w:t>44</w:t>
            </w:r>
          </w:p>
        </w:tc>
        <w:tc>
          <w:tcPr>
            <w:tcW w:w="2001" w:type="dxa"/>
            <w:vAlign w:val="center"/>
          </w:tcPr>
          <w:p w:rsidR="00D8410C" w:rsidRPr="008950D9" w:rsidRDefault="00D8410C" w:rsidP="00E154DE">
            <w:r w:rsidRPr="008950D9">
              <w:t>объекты переработки отходов</w:t>
            </w:r>
          </w:p>
        </w:tc>
        <w:tc>
          <w:tcPr>
            <w:tcW w:w="2917" w:type="dxa"/>
            <w:vAlign w:val="center"/>
          </w:tcPr>
          <w:p w:rsidR="00D8410C" w:rsidRPr="008950D9" w:rsidRDefault="00D8410C" w:rsidP="00E154DE">
            <w:r w:rsidRPr="008950D9">
              <w:t>полигон ТКО с.Елизарово</w:t>
            </w:r>
          </w:p>
        </w:tc>
        <w:tc>
          <w:tcPr>
            <w:tcW w:w="2326" w:type="dxa"/>
            <w:vAlign w:val="center"/>
          </w:tcPr>
          <w:p w:rsidR="00D8410C" w:rsidRPr="008950D9" w:rsidRDefault="00D8410C" w:rsidP="00E154DE">
            <w:r w:rsidRPr="008950D9">
              <w:t>вывод из эксплуатации полигона к 2027 г.</w:t>
            </w:r>
          </w:p>
        </w:tc>
        <w:tc>
          <w:tcPr>
            <w:tcW w:w="1616" w:type="dxa"/>
            <w:vAlign w:val="center"/>
          </w:tcPr>
          <w:p w:rsidR="00D8410C" w:rsidRPr="008950D9" w:rsidRDefault="00D8410C" w:rsidP="00E154DE">
            <w:r w:rsidRPr="008950D9">
              <w:t>рекультивация</w:t>
            </w:r>
          </w:p>
        </w:tc>
        <w:tc>
          <w:tcPr>
            <w:tcW w:w="1730" w:type="dxa"/>
            <w:vAlign w:val="center"/>
          </w:tcPr>
          <w:p w:rsidR="00D8410C" w:rsidRPr="008950D9" w:rsidRDefault="00D8410C" w:rsidP="00E154DE"/>
        </w:tc>
        <w:tc>
          <w:tcPr>
            <w:tcW w:w="1914" w:type="dxa"/>
            <w:vAlign w:val="center"/>
          </w:tcPr>
          <w:p w:rsidR="00D8410C" w:rsidRPr="008950D9" w:rsidRDefault="00D8410C" w:rsidP="00E154DE">
            <w:r w:rsidRPr="008950D9">
              <w:t>специального назначения</w:t>
            </w:r>
          </w:p>
        </w:tc>
        <w:tc>
          <w:tcPr>
            <w:tcW w:w="2071" w:type="dxa"/>
            <w:vAlign w:val="center"/>
          </w:tcPr>
          <w:p w:rsidR="00D8410C" w:rsidRPr="008950D9" w:rsidRDefault="00D8410C" w:rsidP="00E154DE">
            <w:r w:rsidRPr="008950D9">
              <w:t>санитарно-защитная зона</w:t>
            </w:r>
            <w:r w:rsidRPr="008950D9">
              <w:footnoteReference w:id="28"/>
            </w:r>
            <w:r w:rsidRPr="008950D9">
              <w:t xml:space="preserve"> – 500 м</w:t>
            </w:r>
          </w:p>
        </w:tc>
      </w:tr>
      <w:tr w:rsidR="00D8410C" w:rsidRPr="008950D9" w:rsidTr="00E154DE">
        <w:trPr>
          <w:jc w:val="center"/>
        </w:trPr>
        <w:tc>
          <w:tcPr>
            <w:tcW w:w="537" w:type="dxa"/>
            <w:vAlign w:val="center"/>
          </w:tcPr>
          <w:p w:rsidR="00D8410C" w:rsidRPr="008950D9" w:rsidRDefault="00D8410C" w:rsidP="00E154DE">
            <w:r w:rsidRPr="008950D9">
              <w:t>45</w:t>
            </w:r>
          </w:p>
        </w:tc>
        <w:tc>
          <w:tcPr>
            <w:tcW w:w="2001" w:type="dxa"/>
            <w:vAlign w:val="center"/>
          </w:tcPr>
          <w:p w:rsidR="00D8410C" w:rsidRPr="008950D9" w:rsidRDefault="00D8410C" w:rsidP="00E154DE">
            <w:r w:rsidRPr="008950D9">
              <w:t>объекты переработки отходов</w:t>
            </w:r>
          </w:p>
        </w:tc>
        <w:tc>
          <w:tcPr>
            <w:tcW w:w="2917" w:type="dxa"/>
            <w:vAlign w:val="center"/>
          </w:tcPr>
          <w:p w:rsidR="00D8410C" w:rsidRPr="008950D9" w:rsidRDefault="00D8410C" w:rsidP="00E154DE">
            <w:r w:rsidRPr="008950D9">
              <w:t>инсинераторная установка для уничтожения биологических и медицинских отходов за границами с.Елизарово</w:t>
            </w:r>
          </w:p>
        </w:tc>
        <w:tc>
          <w:tcPr>
            <w:tcW w:w="2326" w:type="dxa"/>
            <w:vAlign w:val="center"/>
          </w:tcPr>
          <w:p w:rsidR="00D8410C" w:rsidRPr="008950D9" w:rsidRDefault="00D8410C" w:rsidP="00E154DE">
            <w:r w:rsidRPr="008950D9">
              <w:t>требует уточнения на этапе проектирования</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специального назначения</w:t>
            </w:r>
          </w:p>
        </w:tc>
        <w:tc>
          <w:tcPr>
            <w:tcW w:w="2071" w:type="dxa"/>
            <w:vAlign w:val="center"/>
          </w:tcPr>
          <w:p w:rsidR="00D8410C" w:rsidRPr="008950D9" w:rsidRDefault="00D8410C" w:rsidP="00E154DE">
            <w:r w:rsidRPr="008950D9">
              <w:t>санитарно-защитная зона</w:t>
            </w:r>
            <w:r w:rsidRPr="008950D9">
              <w:footnoteReference w:id="29"/>
            </w:r>
            <w:r w:rsidRPr="008950D9">
              <w:t xml:space="preserve"> – 500 м</w:t>
            </w:r>
          </w:p>
        </w:tc>
      </w:tr>
      <w:tr w:rsidR="00D8410C" w:rsidRPr="008950D9" w:rsidTr="00E154DE">
        <w:trPr>
          <w:jc w:val="center"/>
        </w:trPr>
        <w:tc>
          <w:tcPr>
            <w:tcW w:w="537" w:type="dxa"/>
            <w:vAlign w:val="center"/>
          </w:tcPr>
          <w:p w:rsidR="00D8410C" w:rsidRPr="008950D9" w:rsidRDefault="00D8410C" w:rsidP="00E154DE">
            <w:r w:rsidRPr="008950D9">
              <w:t>46</w:t>
            </w:r>
          </w:p>
        </w:tc>
        <w:tc>
          <w:tcPr>
            <w:tcW w:w="2001" w:type="dxa"/>
            <w:vAlign w:val="center"/>
          </w:tcPr>
          <w:p w:rsidR="00D8410C" w:rsidRPr="008950D9" w:rsidRDefault="00D8410C" w:rsidP="00E154DE">
            <w:r w:rsidRPr="008950D9">
              <w:t>объекты переработки отходов</w:t>
            </w:r>
          </w:p>
        </w:tc>
        <w:tc>
          <w:tcPr>
            <w:tcW w:w="2917" w:type="dxa"/>
            <w:vAlign w:val="center"/>
          </w:tcPr>
          <w:p w:rsidR="00D8410C" w:rsidRPr="008950D9" w:rsidRDefault="00D8410C" w:rsidP="00E154DE">
            <w:r w:rsidRPr="008950D9">
              <w:t>площадка временного накопления отходов с.Елизарово</w:t>
            </w:r>
          </w:p>
        </w:tc>
        <w:tc>
          <w:tcPr>
            <w:tcW w:w="2326" w:type="dxa"/>
            <w:vAlign w:val="center"/>
          </w:tcPr>
          <w:p w:rsidR="00D8410C" w:rsidRPr="008950D9" w:rsidRDefault="00D8410C" w:rsidP="00E154DE">
            <w:r w:rsidRPr="008950D9">
              <w:t>по проекту</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специального назначения</w:t>
            </w:r>
          </w:p>
        </w:tc>
        <w:tc>
          <w:tcPr>
            <w:tcW w:w="2071" w:type="dxa"/>
            <w:vAlign w:val="center"/>
          </w:tcPr>
          <w:p w:rsidR="00D8410C" w:rsidRPr="008950D9" w:rsidRDefault="00D8410C" w:rsidP="00E154DE">
            <w:r w:rsidRPr="008950D9">
              <w:t>санитарно-защитная зона</w:t>
            </w:r>
            <w:r w:rsidRPr="008950D9">
              <w:footnoteReference w:id="30"/>
            </w:r>
            <w:r w:rsidRPr="008950D9">
              <w:t xml:space="preserve"> – 500 м</w:t>
            </w:r>
          </w:p>
        </w:tc>
      </w:tr>
      <w:tr w:rsidR="00D8410C" w:rsidRPr="008950D9" w:rsidTr="00E154DE">
        <w:trPr>
          <w:jc w:val="center"/>
        </w:trPr>
        <w:tc>
          <w:tcPr>
            <w:tcW w:w="537" w:type="dxa"/>
            <w:vAlign w:val="center"/>
          </w:tcPr>
          <w:p w:rsidR="00D8410C" w:rsidRPr="008950D9" w:rsidRDefault="00D8410C" w:rsidP="00E154DE">
            <w:r w:rsidRPr="008950D9">
              <w:t>47</w:t>
            </w:r>
          </w:p>
        </w:tc>
        <w:tc>
          <w:tcPr>
            <w:tcW w:w="2001" w:type="dxa"/>
            <w:vAlign w:val="center"/>
          </w:tcPr>
          <w:p w:rsidR="00D8410C" w:rsidRPr="008950D9" w:rsidRDefault="00D8410C" w:rsidP="00E154DE">
            <w:r w:rsidRPr="008950D9">
              <w:t>объекты переработки отходов</w:t>
            </w:r>
          </w:p>
        </w:tc>
        <w:tc>
          <w:tcPr>
            <w:tcW w:w="2917" w:type="dxa"/>
            <w:vAlign w:val="center"/>
          </w:tcPr>
          <w:p w:rsidR="00D8410C" w:rsidRPr="008950D9" w:rsidRDefault="00D8410C" w:rsidP="00E154DE">
            <w:r w:rsidRPr="008950D9">
              <w:t>участок разборки КГО с.Елизарово</w:t>
            </w:r>
          </w:p>
        </w:tc>
        <w:tc>
          <w:tcPr>
            <w:tcW w:w="2326" w:type="dxa"/>
            <w:vAlign w:val="center"/>
          </w:tcPr>
          <w:p w:rsidR="00D8410C" w:rsidRPr="008950D9" w:rsidRDefault="00D8410C" w:rsidP="00E154DE">
            <w:r w:rsidRPr="008950D9">
              <w:t>оборудованный дробилкой для древесных отходов</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специального назначения</w:t>
            </w:r>
          </w:p>
        </w:tc>
        <w:tc>
          <w:tcPr>
            <w:tcW w:w="2071" w:type="dxa"/>
            <w:vAlign w:val="center"/>
          </w:tcPr>
          <w:p w:rsidR="00D8410C" w:rsidRPr="008950D9" w:rsidRDefault="00D8410C" w:rsidP="00E154DE">
            <w:r w:rsidRPr="008950D9">
              <w:t>санитарно-защитная зона</w:t>
            </w:r>
            <w:r w:rsidRPr="008950D9">
              <w:footnoteReference w:id="31"/>
            </w:r>
            <w:r w:rsidRPr="008950D9">
              <w:t xml:space="preserve"> – 500 м</w:t>
            </w:r>
          </w:p>
        </w:tc>
      </w:tr>
      <w:tr w:rsidR="00D8410C" w:rsidRPr="008950D9" w:rsidTr="00E154DE">
        <w:trPr>
          <w:jc w:val="center"/>
        </w:trPr>
        <w:tc>
          <w:tcPr>
            <w:tcW w:w="537" w:type="dxa"/>
            <w:vAlign w:val="center"/>
          </w:tcPr>
          <w:p w:rsidR="00D8410C" w:rsidRPr="008950D9" w:rsidRDefault="00D8410C" w:rsidP="00E154DE">
            <w:r w:rsidRPr="008950D9">
              <w:t>48</w:t>
            </w:r>
          </w:p>
        </w:tc>
        <w:tc>
          <w:tcPr>
            <w:tcW w:w="2001" w:type="dxa"/>
            <w:vAlign w:val="center"/>
          </w:tcPr>
          <w:p w:rsidR="00D8410C" w:rsidRPr="008950D9" w:rsidRDefault="00D8410C" w:rsidP="00E154DE">
            <w:r w:rsidRPr="008950D9">
              <w:t>объекты переработки отходов</w:t>
            </w:r>
          </w:p>
        </w:tc>
        <w:tc>
          <w:tcPr>
            <w:tcW w:w="2917" w:type="dxa"/>
            <w:vAlign w:val="center"/>
          </w:tcPr>
          <w:p w:rsidR="00D8410C" w:rsidRPr="008950D9" w:rsidRDefault="00D8410C" w:rsidP="00E154DE">
            <w:r w:rsidRPr="008950D9">
              <w:t>пункт приёма вторичного сырья и опасных отходов</w:t>
            </w:r>
          </w:p>
          <w:p w:rsidR="00D8410C" w:rsidRPr="008950D9" w:rsidRDefault="00D8410C" w:rsidP="00E154DE">
            <w:r w:rsidRPr="008950D9">
              <w:t>1)п.Кедровый</w:t>
            </w:r>
          </w:p>
          <w:p w:rsidR="00D8410C" w:rsidRPr="008950D9" w:rsidRDefault="00D8410C" w:rsidP="00E154DE">
            <w:r w:rsidRPr="008950D9">
              <w:t>2)с.Елизарово</w:t>
            </w:r>
          </w:p>
        </w:tc>
        <w:tc>
          <w:tcPr>
            <w:tcW w:w="2326" w:type="dxa"/>
            <w:vAlign w:val="center"/>
          </w:tcPr>
          <w:p w:rsidR="00D8410C" w:rsidRPr="008950D9" w:rsidRDefault="00D8410C" w:rsidP="00E154DE">
            <w:r w:rsidRPr="008950D9">
              <w:t>по проекту</w:t>
            </w:r>
          </w:p>
        </w:tc>
        <w:tc>
          <w:tcPr>
            <w:tcW w:w="1616" w:type="dxa"/>
            <w:vAlign w:val="center"/>
          </w:tcPr>
          <w:p w:rsidR="00D8410C" w:rsidRPr="008950D9" w:rsidRDefault="00D8410C" w:rsidP="00E154DE">
            <w:r w:rsidRPr="008950D9">
              <w:t>строительство</w:t>
            </w:r>
          </w:p>
        </w:tc>
        <w:tc>
          <w:tcPr>
            <w:tcW w:w="1730" w:type="dxa"/>
            <w:vAlign w:val="center"/>
          </w:tcPr>
          <w:p w:rsidR="00D8410C" w:rsidRPr="008950D9" w:rsidRDefault="00D8410C" w:rsidP="00E154DE">
            <w:r w:rsidRPr="008950D9">
              <w:t>-</w:t>
            </w:r>
          </w:p>
        </w:tc>
        <w:tc>
          <w:tcPr>
            <w:tcW w:w="1914" w:type="dxa"/>
            <w:vAlign w:val="center"/>
          </w:tcPr>
          <w:p w:rsidR="00D8410C" w:rsidRPr="008950D9" w:rsidRDefault="00D8410C" w:rsidP="00E154DE">
            <w:r w:rsidRPr="008950D9">
              <w:t>специального назначения</w:t>
            </w:r>
          </w:p>
        </w:tc>
        <w:tc>
          <w:tcPr>
            <w:tcW w:w="2071" w:type="dxa"/>
            <w:vAlign w:val="center"/>
          </w:tcPr>
          <w:p w:rsidR="00D8410C" w:rsidRPr="008950D9" w:rsidRDefault="00D8410C" w:rsidP="00E154DE">
            <w:r w:rsidRPr="008950D9">
              <w:t>санитарно-защитная зона</w:t>
            </w:r>
            <w:r w:rsidRPr="008950D9">
              <w:footnoteReference w:id="32"/>
            </w:r>
            <w:r w:rsidRPr="008950D9">
              <w:t xml:space="preserve"> – 100 м</w:t>
            </w:r>
          </w:p>
        </w:tc>
      </w:tr>
      <w:tr w:rsidR="00D8410C" w:rsidRPr="008950D9" w:rsidTr="00E154DE">
        <w:trPr>
          <w:jc w:val="center"/>
        </w:trPr>
        <w:tc>
          <w:tcPr>
            <w:tcW w:w="537" w:type="dxa"/>
            <w:vAlign w:val="center"/>
          </w:tcPr>
          <w:p w:rsidR="00D8410C" w:rsidRPr="008950D9" w:rsidRDefault="00D8410C" w:rsidP="00E154DE">
            <w:r w:rsidRPr="008950D9">
              <w:t>49</w:t>
            </w:r>
          </w:p>
        </w:tc>
        <w:tc>
          <w:tcPr>
            <w:tcW w:w="2001" w:type="dxa"/>
            <w:vAlign w:val="center"/>
          </w:tcPr>
          <w:p w:rsidR="00D8410C" w:rsidRPr="008950D9" w:rsidRDefault="00D8410C" w:rsidP="00E154DE">
            <w:r w:rsidRPr="008950D9">
              <w:t>объекты специального назначения</w:t>
            </w:r>
          </w:p>
        </w:tc>
        <w:tc>
          <w:tcPr>
            <w:tcW w:w="2917" w:type="dxa"/>
            <w:vAlign w:val="center"/>
          </w:tcPr>
          <w:p w:rsidR="00D8410C" w:rsidRPr="008950D9" w:rsidRDefault="00D8410C" w:rsidP="00E154DE">
            <w:r w:rsidRPr="008950D9">
              <w:t>кладбище п.Кедровый (за границами населённого пункта)</w:t>
            </w:r>
          </w:p>
        </w:tc>
        <w:tc>
          <w:tcPr>
            <w:tcW w:w="2326" w:type="dxa"/>
            <w:vAlign w:val="center"/>
          </w:tcPr>
          <w:p w:rsidR="00D8410C" w:rsidRPr="008950D9" w:rsidRDefault="00D8410C" w:rsidP="00E154DE">
            <w:r w:rsidRPr="008950D9">
              <w:t>3,95 га</w:t>
            </w:r>
          </w:p>
        </w:tc>
        <w:tc>
          <w:tcPr>
            <w:tcW w:w="1616" w:type="dxa"/>
            <w:vAlign w:val="center"/>
          </w:tcPr>
          <w:p w:rsidR="00D8410C" w:rsidRPr="008950D9" w:rsidRDefault="00D8410C" w:rsidP="00E154DE">
            <w:r w:rsidRPr="008950D9">
              <w:t>-</w:t>
            </w:r>
          </w:p>
        </w:tc>
        <w:tc>
          <w:tcPr>
            <w:tcW w:w="1730" w:type="dxa"/>
            <w:vAlign w:val="center"/>
          </w:tcPr>
          <w:p w:rsidR="00D8410C" w:rsidRPr="008950D9" w:rsidRDefault="00D8410C" w:rsidP="00E154DE">
            <w:r w:rsidRPr="008950D9">
              <w:t>строительство</w:t>
            </w:r>
          </w:p>
        </w:tc>
        <w:tc>
          <w:tcPr>
            <w:tcW w:w="1914" w:type="dxa"/>
            <w:vAlign w:val="center"/>
          </w:tcPr>
          <w:p w:rsidR="00D8410C" w:rsidRPr="008950D9" w:rsidRDefault="00D8410C" w:rsidP="00E154DE">
            <w:r w:rsidRPr="008950D9">
              <w:t>специального назначения</w:t>
            </w:r>
          </w:p>
        </w:tc>
        <w:tc>
          <w:tcPr>
            <w:tcW w:w="2071" w:type="dxa"/>
            <w:vAlign w:val="center"/>
          </w:tcPr>
          <w:p w:rsidR="00D8410C" w:rsidRPr="008950D9" w:rsidRDefault="00D8410C" w:rsidP="00E154DE">
            <w:r w:rsidRPr="008950D9">
              <w:t>санитарно-защитная зона</w:t>
            </w:r>
            <w:r w:rsidRPr="008950D9">
              <w:footnoteReference w:id="33"/>
            </w:r>
            <w:r w:rsidRPr="008950D9">
              <w:t xml:space="preserve"> – 100 м</w:t>
            </w:r>
          </w:p>
        </w:tc>
      </w:tr>
    </w:tbl>
    <w:p w:rsidR="00D8410C" w:rsidRPr="00E154DE" w:rsidRDefault="00D8410C" w:rsidP="00E154DE"/>
    <w:p w:rsidR="00D8410C" w:rsidRPr="00E154DE" w:rsidRDefault="00D8410C" w:rsidP="00E154DE"/>
    <w:p w:rsidR="00D8410C" w:rsidRPr="00E154DE" w:rsidRDefault="00D8410C" w:rsidP="00517339">
      <w:pPr>
        <w:jc w:val="both"/>
      </w:pPr>
      <w:r w:rsidRPr="00517339">
        <w:rPr>
          <w:sz w:val="28"/>
          <w:szCs w:val="28"/>
        </w:rPr>
        <w:t>3 Параметры функциональных зон, а также сведения о планируемых для размещения в них объектах федерального значения (ОФЗ), объектах регионального значения (ОРЗ), объектах местного значения (ОМЗ), объектах иного значения за</w:t>
      </w:r>
      <w:r>
        <w:rPr>
          <w:sz w:val="28"/>
          <w:szCs w:val="28"/>
        </w:rPr>
        <w:t xml:space="preserve"> </w:t>
      </w:r>
      <w:r w:rsidRPr="00517339">
        <w:rPr>
          <w:sz w:val="28"/>
          <w:szCs w:val="28"/>
        </w:rPr>
        <w:t>исключение линейных объектов</w:t>
      </w:r>
      <w:r w:rsidRPr="00517339">
        <w:rPr>
          <w:sz w:val="28"/>
          <w:szCs w:val="28"/>
        </w:rPr>
        <w:tab/>
      </w:r>
      <w:r w:rsidRPr="00517339">
        <w:rPr>
          <w:sz w:val="28"/>
          <w:szCs w:val="28"/>
        </w:rPr>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E154DE">
        <w:tab/>
      </w:r>
      <w:r w:rsidRPr="00517339">
        <w:rPr>
          <w:sz w:val="28"/>
          <w:szCs w:val="28"/>
        </w:rPr>
        <w:t xml:space="preserve">   </w:t>
      </w:r>
      <w:r>
        <w:rPr>
          <w:sz w:val="28"/>
          <w:szCs w:val="28"/>
        </w:rPr>
        <w:t xml:space="preserve">                                                                                                 </w:t>
      </w:r>
      <w:r w:rsidRPr="00517339">
        <w:rPr>
          <w:sz w:val="28"/>
          <w:szCs w:val="28"/>
        </w:rPr>
        <w:t xml:space="preserve">  </w:t>
      </w:r>
      <w:r>
        <w:rPr>
          <w:sz w:val="28"/>
          <w:szCs w:val="28"/>
        </w:rPr>
        <w:t xml:space="preserve">                                                                    </w:t>
      </w:r>
      <w:r w:rsidRPr="00517339">
        <w:rPr>
          <w:sz w:val="28"/>
          <w:szCs w:val="28"/>
        </w:rPr>
        <w:t xml:space="preserve">  Таблица 2</w:t>
      </w:r>
    </w:p>
    <w:tbl>
      <w:tblPr>
        <w:tblW w:w="14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
        <w:gridCol w:w="535"/>
        <w:gridCol w:w="2137"/>
        <w:gridCol w:w="1082"/>
        <w:gridCol w:w="761"/>
        <w:gridCol w:w="759"/>
        <w:gridCol w:w="2500"/>
        <w:gridCol w:w="2550"/>
        <w:gridCol w:w="2693"/>
        <w:gridCol w:w="1789"/>
      </w:tblGrid>
      <w:tr w:rsidR="00D8410C" w:rsidRPr="008950D9" w:rsidTr="00E154DE">
        <w:trPr>
          <w:trHeight w:val="896"/>
          <w:tblHeader/>
          <w:jc w:val="center"/>
        </w:trPr>
        <w:tc>
          <w:tcPr>
            <w:tcW w:w="535" w:type="dxa"/>
            <w:gridSpan w:val="2"/>
            <w:vMerge w:val="restart"/>
            <w:vAlign w:val="center"/>
          </w:tcPr>
          <w:p w:rsidR="00D8410C" w:rsidRPr="008950D9" w:rsidRDefault="00D8410C" w:rsidP="00E154DE">
            <w:r w:rsidRPr="008950D9">
              <w:t>№ п/п</w:t>
            </w:r>
          </w:p>
        </w:tc>
        <w:tc>
          <w:tcPr>
            <w:tcW w:w="2138" w:type="dxa"/>
            <w:vMerge w:val="restart"/>
            <w:vAlign w:val="center"/>
          </w:tcPr>
          <w:p w:rsidR="00D8410C" w:rsidRPr="008950D9" w:rsidRDefault="00D8410C" w:rsidP="00E154DE">
            <w:r w:rsidRPr="008950D9">
              <w:t>наименование</w:t>
            </w:r>
          </w:p>
        </w:tc>
        <w:tc>
          <w:tcPr>
            <w:tcW w:w="1843" w:type="dxa"/>
            <w:gridSpan w:val="2"/>
            <w:vAlign w:val="center"/>
          </w:tcPr>
          <w:p w:rsidR="00D8410C" w:rsidRPr="008950D9" w:rsidRDefault="00D8410C" w:rsidP="00E154DE">
            <w:r w:rsidRPr="008950D9">
              <w:t>параметры функциональных зон</w:t>
            </w:r>
          </w:p>
        </w:tc>
        <w:tc>
          <w:tcPr>
            <w:tcW w:w="10295" w:type="dxa"/>
            <w:gridSpan w:val="5"/>
            <w:vAlign w:val="center"/>
          </w:tcPr>
          <w:p w:rsidR="00D8410C" w:rsidRPr="008950D9" w:rsidRDefault="00D8410C" w:rsidP="00E154DE">
            <w:r w:rsidRPr="008950D9">
              <w:t>сведения о планируемых объектах</w:t>
            </w:r>
          </w:p>
        </w:tc>
      </w:tr>
      <w:tr w:rsidR="00D8410C" w:rsidRPr="008950D9" w:rsidTr="00E154DE">
        <w:trPr>
          <w:trHeight w:val="513"/>
          <w:tblHeader/>
          <w:jc w:val="center"/>
        </w:trPr>
        <w:tc>
          <w:tcPr>
            <w:tcW w:w="535" w:type="dxa"/>
            <w:gridSpan w:val="2"/>
            <w:vMerge/>
            <w:vAlign w:val="center"/>
          </w:tcPr>
          <w:p w:rsidR="00D8410C" w:rsidRPr="008950D9" w:rsidRDefault="00D8410C" w:rsidP="00E154DE"/>
        </w:tc>
        <w:tc>
          <w:tcPr>
            <w:tcW w:w="2138" w:type="dxa"/>
            <w:vMerge/>
            <w:vAlign w:val="center"/>
          </w:tcPr>
          <w:p w:rsidR="00D8410C" w:rsidRPr="008950D9" w:rsidRDefault="00D8410C" w:rsidP="00E154DE"/>
        </w:tc>
        <w:tc>
          <w:tcPr>
            <w:tcW w:w="1082" w:type="dxa"/>
            <w:vAlign w:val="center"/>
          </w:tcPr>
          <w:p w:rsidR="00D8410C" w:rsidRPr="008950D9" w:rsidRDefault="00D8410C" w:rsidP="00E154DE">
            <w:r w:rsidRPr="008950D9">
              <w:t>площадь га</w:t>
            </w:r>
          </w:p>
        </w:tc>
        <w:tc>
          <w:tcPr>
            <w:tcW w:w="761" w:type="dxa"/>
            <w:vAlign w:val="center"/>
          </w:tcPr>
          <w:p w:rsidR="00D8410C" w:rsidRPr="008950D9" w:rsidRDefault="00D8410C" w:rsidP="00E154DE">
            <w:r w:rsidRPr="008950D9">
              <w:sym w:font="Symbol" w:char="F025"/>
            </w:r>
          </w:p>
        </w:tc>
        <w:tc>
          <w:tcPr>
            <w:tcW w:w="759" w:type="dxa"/>
            <w:vAlign w:val="center"/>
          </w:tcPr>
          <w:p w:rsidR="00D8410C" w:rsidRPr="008950D9" w:rsidRDefault="00D8410C" w:rsidP="00E154DE">
            <w:r w:rsidRPr="008950D9">
              <w:t>ОФЗ</w:t>
            </w:r>
          </w:p>
        </w:tc>
        <w:tc>
          <w:tcPr>
            <w:tcW w:w="2501" w:type="dxa"/>
            <w:vAlign w:val="center"/>
          </w:tcPr>
          <w:p w:rsidR="00D8410C" w:rsidRPr="008950D9" w:rsidRDefault="00D8410C" w:rsidP="00E154DE">
            <w:r w:rsidRPr="008950D9">
              <w:t>ОРЗ</w:t>
            </w:r>
          </w:p>
        </w:tc>
        <w:tc>
          <w:tcPr>
            <w:tcW w:w="2551" w:type="dxa"/>
            <w:vAlign w:val="center"/>
          </w:tcPr>
          <w:p w:rsidR="00D8410C" w:rsidRPr="008950D9" w:rsidRDefault="00D8410C" w:rsidP="00E154DE">
            <w:r w:rsidRPr="008950D9">
              <w:t>ОМЗ муниципального района</w:t>
            </w:r>
          </w:p>
        </w:tc>
        <w:tc>
          <w:tcPr>
            <w:tcW w:w="2694" w:type="dxa"/>
            <w:vAlign w:val="center"/>
          </w:tcPr>
          <w:p w:rsidR="00D8410C" w:rsidRPr="008950D9" w:rsidRDefault="00D8410C" w:rsidP="00E154DE">
            <w:r w:rsidRPr="008950D9">
              <w:t>ОМЗ</w:t>
            </w:r>
          </w:p>
        </w:tc>
        <w:tc>
          <w:tcPr>
            <w:tcW w:w="1790" w:type="dxa"/>
            <w:vAlign w:val="center"/>
          </w:tcPr>
          <w:p w:rsidR="00D8410C" w:rsidRPr="008950D9" w:rsidRDefault="00D8410C" w:rsidP="00E154DE">
            <w:r w:rsidRPr="008950D9">
              <w:t>иного значения</w:t>
            </w:r>
          </w:p>
        </w:tc>
      </w:tr>
      <w:tr w:rsidR="00D8410C" w:rsidRPr="008950D9" w:rsidTr="00E154DE">
        <w:trPr>
          <w:trHeight w:val="70"/>
          <w:jc w:val="center"/>
        </w:trPr>
        <w:tc>
          <w:tcPr>
            <w:tcW w:w="535" w:type="dxa"/>
            <w:gridSpan w:val="2"/>
            <w:vAlign w:val="center"/>
          </w:tcPr>
          <w:p w:rsidR="00D8410C" w:rsidRPr="008950D9" w:rsidRDefault="00D8410C" w:rsidP="00E154DE">
            <w:r w:rsidRPr="008950D9">
              <w:t>1</w:t>
            </w:r>
          </w:p>
        </w:tc>
        <w:tc>
          <w:tcPr>
            <w:tcW w:w="2138" w:type="dxa"/>
            <w:vAlign w:val="center"/>
          </w:tcPr>
          <w:p w:rsidR="00D8410C" w:rsidRPr="008950D9" w:rsidRDefault="00D8410C" w:rsidP="00E154DE">
            <w:r w:rsidRPr="008950D9">
              <w:t>общая площадь поселения</w:t>
            </w:r>
          </w:p>
        </w:tc>
        <w:tc>
          <w:tcPr>
            <w:tcW w:w="1082" w:type="dxa"/>
            <w:vAlign w:val="center"/>
          </w:tcPr>
          <w:p w:rsidR="00D8410C" w:rsidRPr="008950D9" w:rsidRDefault="00D8410C" w:rsidP="00E154DE">
            <w:r w:rsidRPr="008950D9">
              <w:t>16114,65</w:t>
            </w:r>
          </w:p>
        </w:tc>
        <w:tc>
          <w:tcPr>
            <w:tcW w:w="761" w:type="dxa"/>
            <w:vAlign w:val="center"/>
          </w:tcPr>
          <w:p w:rsidR="00D8410C" w:rsidRPr="008950D9" w:rsidRDefault="00D8410C" w:rsidP="00E154DE">
            <w:r w:rsidRPr="008950D9">
              <w:t>100</w:t>
            </w:r>
          </w:p>
        </w:tc>
        <w:tc>
          <w:tcPr>
            <w:tcW w:w="759" w:type="dxa"/>
            <w:vAlign w:val="center"/>
          </w:tcPr>
          <w:p w:rsidR="00D8410C" w:rsidRPr="008950D9" w:rsidRDefault="00D8410C" w:rsidP="00E154DE"/>
        </w:tc>
        <w:tc>
          <w:tcPr>
            <w:tcW w:w="2501" w:type="dxa"/>
            <w:vAlign w:val="center"/>
          </w:tcPr>
          <w:p w:rsidR="00D8410C" w:rsidRPr="008950D9" w:rsidRDefault="00D8410C" w:rsidP="00E154DE"/>
        </w:tc>
        <w:tc>
          <w:tcPr>
            <w:tcW w:w="2551" w:type="dxa"/>
            <w:vAlign w:val="center"/>
          </w:tcPr>
          <w:p w:rsidR="00D8410C" w:rsidRPr="008950D9" w:rsidRDefault="00D8410C" w:rsidP="00E154DE"/>
        </w:tc>
        <w:tc>
          <w:tcPr>
            <w:tcW w:w="2694" w:type="dxa"/>
            <w:vAlign w:val="center"/>
          </w:tcPr>
          <w:p w:rsidR="00D8410C" w:rsidRPr="008950D9" w:rsidRDefault="00D8410C" w:rsidP="00E154DE"/>
        </w:tc>
        <w:tc>
          <w:tcPr>
            <w:tcW w:w="1790" w:type="dxa"/>
          </w:tcPr>
          <w:p w:rsidR="00D8410C" w:rsidRPr="008950D9" w:rsidRDefault="00D8410C" w:rsidP="00E154DE"/>
        </w:tc>
      </w:tr>
      <w:tr w:rsidR="00D8410C" w:rsidRPr="008950D9" w:rsidTr="00E154DE">
        <w:trPr>
          <w:trHeight w:val="70"/>
          <w:jc w:val="center"/>
        </w:trPr>
        <w:tc>
          <w:tcPr>
            <w:tcW w:w="535" w:type="dxa"/>
            <w:gridSpan w:val="2"/>
            <w:vAlign w:val="center"/>
          </w:tcPr>
          <w:p w:rsidR="00D8410C" w:rsidRPr="008950D9" w:rsidRDefault="00D8410C" w:rsidP="00E154DE">
            <w:r w:rsidRPr="008950D9">
              <w:t>2</w:t>
            </w:r>
          </w:p>
        </w:tc>
        <w:tc>
          <w:tcPr>
            <w:tcW w:w="2138" w:type="dxa"/>
            <w:vAlign w:val="center"/>
          </w:tcPr>
          <w:p w:rsidR="00D8410C" w:rsidRPr="008950D9" w:rsidRDefault="00D8410C" w:rsidP="00E154DE">
            <w:r w:rsidRPr="008950D9">
              <w:t>жилая зона</w:t>
            </w:r>
          </w:p>
        </w:tc>
        <w:tc>
          <w:tcPr>
            <w:tcW w:w="1082" w:type="dxa"/>
            <w:vAlign w:val="center"/>
          </w:tcPr>
          <w:p w:rsidR="00D8410C" w:rsidRPr="008950D9" w:rsidRDefault="00D8410C" w:rsidP="00E154DE">
            <w:pPr>
              <w:rPr>
                <w:highlight w:val="yellow"/>
              </w:rPr>
            </w:pPr>
            <w:r w:rsidRPr="008950D9">
              <w:t>86,09</w:t>
            </w:r>
          </w:p>
        </w:tc>
        <w:tc>
          <w:tcPr>
            <w:tcW w:w="761" w:type="dxa"/>
            <w:vAlign w:val="center"/>
          </w:tcPr>
          <w:p w:rsidR="00D8410C" w:rsidRPr="008950D9" w:rsidRDefault="00D8410C" w:rsidP="00E154DE">
            <w:pPr>
              <w:rPr>
                <w:highlight w:val="yellow"/>
              </w:rPr>
            </w:pPr>
            <w:r w:rsidRPr="008950D9">
              <w:t>0,53</w:t>
            </w:r>
          </w:p>
        </w:tc>
        <w:tc>
          <w:tcPr>
            <w:tcW w:w="759" w:type="dxa"/>
            <w:vAlign w:val="center"/>
          </w:tcPr>
          <w:p w:rsidR="00D8410C" w:rsidRPr="008950D9" w:rsidRDefault="00D8410C" w:rsidP="00E154DE"/>
        </w:tc>
        <w:tc>
          <w:tcPr>
            <w:tcW w:w="2501" w:type="dxa"/>
            <w:vAlign w:val="center"/>
          </w:tcPr>
          <w:p w:rsidR="00D8410C" w:rsidRPr="008950D9" w:rsidRDefault="00D8410C" w:rsidP="00E154DE"/>
        </w:tc>
        <w:tc>
          <w:tcPr>
            <w:tcW w:w="2551" w:type="dxa"/>
            <w:vAlign w:val="center"/>
          </w:tcPr>
          <w:p w:rsidR="00D8410C" w:rsidRPr="008950D9" w:rsidRDefault="00D8410C" w:rsidP="00E154DE"/>
        </w:tc>
        <w:tc>
          <w:tcPr>
            <w:tcW w:w="2694" w:type="dxa"/>
            <w:vAlign w:val="center"/>
          </w:tcPr>
          <w:p w:rsidR="00D8410C" w:rsidRPr="008950D9" w:rsidRDefault="00D8410C" w:rsidP="00E154DE"/>
        </w:tc>
        <w:tc>
          <w:tcPr>
            <w:tcW w:w="1790" w:type="dxa"/>
          </w:tcPr>
          <w:p w:rsidR="00D8410C" w:rsidRPr="008950D9" w:rsidRDefault="00D8410C" w:rsidP="00E154DE"/>
        </w:tc>
      </w:tr>
      <w:tr w:rsidR="00D8410C" w:rsidRPr="008950D9" w:rsidTr="00E154DE">
        <w:trPr>
          <w:gridBefore w:val="1"/>
          <w:trHeight w:val="547"/>
          <w:jc w:val="center"/>
        </w:trPr>
        <w:tc>
          <w:tcPr>
            <w:tcW w:w="535" w:type="dxa"/>
            <w:vAlign w:val="center"/>
          </w:tcPr>
          <w:p w:rsidR="00D8410C" w:rsidRPr="008950D9" w:rsidRDefault="00D8410C" w:rsidP="00E154DE">
            <w:r w:rsidRPr="008950D9">
              <w:t>3</w:t>
            </w:r>
          </w:p>
        </w:tc>
        <w:tc>
          <w:tcPr>
            <w:tcW w:w="2138" w:type="dxa"/>
            <w:vAlign w:val="center"/>
          </w:tcPr>
          <w:p w:rsidR="00D8410C" w:rsidRPr="008950D9" w:rsidRDefault="00D8410C" w:rsidP="00E154DE">
            <w:r w:rsidRPr="008950D9">
              <w:t>общественно-деловая зона</w:t>
            </w:r>
          </w:p>
        </w:tc>
        <w:tc>
          <w:tcPr>
            <w:tcW w:w="1082" w:type="dxa"/>
            <w:vAlign w:val="center"/>
          </w:tcPr>
          <w:p w:rsidR="00D8410C" w:rsidRPr="008950D9" w:rsidRDefault="00D8410C" w:rsidP="00E154DE">
            <w:pPr>
              <w:rPr>
                <w:highlight w:val="yellow"/>
              </w:rPr>
            </w:pPr>
            <w:r w:rsidRPr="008950D9">
              <w:t>15,8</w:t>
            </w:r>
          </w:p>
        </w:tc>
        <w:tc>
          <w:tcPr>
            <w:tcW w:w="761" w:type="dxa"/>
            <w:vAlign w:val="center"/>
          </w:tcPr>
          <w:p w:rsidR="00D8410C" w:rsidRPr="008950D9" w:rsidRDefault="00D8410C" w:rsidP="00E154DE">
            <w:pPr>
              <w:rPr>
                <w:highlight w:val="yellow"/>
              </w:rPr>
            </w:pPr>
            <w:r w:rsidRPr="008950D9">
              <w:t>0,1</w:t>
            </w:r>
          </w:p>
        </w:tc>
        <w:tc>
          <w:tcPr>
            <w:tcW w:w="759" w:type="dxa"/>
            <w:vAlign w:val="center"/>
          </w:tcPr>
          <w:p w:rsidR="00D8410C" w:rsidRPr="008950D9" w:rsidRDefault="00D8410C" w:rsidP="00E154DE"/>
        </w:tc>
        <w:tc>
          <w:tcPr>
            <w:tcW w:w="2501" w:type="dxa"/>
            <w:vAlign w:val="center"/>
          </w:tcPr>
          <w:p w:rsidR="00D8410C" w:rsidRPr="008950D9" w:rsidRDefault="00D8410C" w:rsidP="00E154DE">
            <w:r w:rsidRPr="008950D9">
              <w:t>1.п.Кедровый больница со станцией скорой помощи 20 койко-мест</w:t>
            </w:r>
          </w:p>
          <w:p w:rsidR="00D8410C" w:rsidRPr="008950D9" w:rsidRDefault="00D8410C" w:rsidP="00E154DE">
            <w:r w:rsidRPr="008950D9">
              <w:t>2.п.Кедровый туристическая база (развитие экологического туризма) 50 мест</w:t>
            </w:r>
          </w:p>
        </w:tc>
        <w:tc>
          <w:tcPr>
            <w:tcW w:w="2551" w:type="dxa"/>
            <w:vAlign w:val="center"/>
          </w:tcPr>
          <w:p w:rsidR="00D8410C" w:rsidRPr="008950D9" w:rsidRDefault="00D8410C" w:rsidP="00E154DE">
            <w:r w:rsidRPr="008950D9">
              <w:t>1.п.Кедровый  общеобразовательная школа +15 мест, до 125 учащихся (реконструкция)</w:t>
            </w:r>
          </w:p>
          <w:p w:rsidR="00D8410C" w:rsidRPr="008950D9" w:rsidRDefault="00D8410C" w:rsidP="00E154DE">
            <w:r w:rsidRPr="008950D9">
              <w:t>2.п.Кедровый детский сад на 45 мест</w:t>
            </w:r>
          </w:p>
          <w:p w:rsidR="00D8410C" w:rsidRPr="008950D9" w:rsidRDefault="00D8410C" w:rsidP="00E154DE">
            <w:r w:rsidRPr="008950D9">
              <w:t>3.с.Елизарово детский сад на 25 мест (реконструкция школы)</w:t>
            </w:r>
          </w:p>
          <w:p w:rsidR="00D8410C" w:rsidRPr="008950D9" w:rsidRDefault="00D8410C" w:rsidP="00E154DE">
            <w:r w:rsidRPr="008950D9">
              <w:t>3.с.Елизарово учреждение дополнительного образования на 25 мест</w:t>
            </w:r>
          </w:p>
          <w:p w:rsidR="00D8410C" w:rsidRPr="008950D9" w:rsidRDefault="00D8410C" w:rsidP="00E154DE">
            <w:r w:rsidRPr="008950D9">
              <w:t>4.п.Кедровый Сельский Дом Культуры и Досуга +25 мест, до 125 мест (реконструкция)</w:t>
            </w:r>
          </w:p>
          <w:p w:rsidR="00D8410C" w:rsidRPr="008950D9" w:rsidRDefault="00D8410C" w:rsidP="00E154DE">
            <w:r w:rsidRPr="008950D9">
              <w:t>5.п.Кедровый спортивный комплекс зал 170 м2 пола, бассейн 100 м2 зеркала воды</w:t>
            </w:r>
          </w:p>
          <w:p w:rsidR="00D8410C" w:rsidRPr="008950D9" w:rsidRDefault="00D8410C" w:rsidP="00E154DE">
            <w:r w:rsidRPr="008950D9">
              <w:t>6.с.Елизарово плоскостные сооружения 480 м2</w:t>
            </w:r>
          </w:p>
        </w:tc>
        <w:tc>
          <w:tcPr>
            <w:tcW w:w="2694" w:type="dxa"/>
            <w:vAlign w:val="center"/>
          </w:tcPr>
          <w:p w:rsidR="00D8410C" w:rsidRPr="008950D9" w:rsidRDefault="00D8410C" w:rsidP="00E154DE">
            <w:r w:rsidRPr="008950D9">
              <w:t>1.с.Елизарово АТС (реконструкция)</w:t>
            </w:r>
          </w:p>
          <w:p w:rsidR="00D8410C" w:rsidRPr="008950D9" w:rsidRDefault="00D8410C" w:rsidP="00E154DE">
            <w:r w:rsidRPr="008950D9">
              <w:t>2.п.Кедровый предприятие бытового обслуживания на 7 раб.мест (реконструкция)</w:t>
            </w:r>
          </w:p>
          <w:p w:rsidR="00D8410C" w:rsidRPr="008950D9" w:rsidRDefault="00D8410C" w:rsidP="00E154DE">
            <w:r w:rsidRPr="008950D9">
              <w:t>3.с.Елизарово предприятие бытового обслуживания на 2 раб.мест (реконструкция)</w:t>
            </w:r>
          </w:p>
          <w:p w:rsidR="00D8410C" w:rsidRPr="008950D9" w:rsidRDefault="00D8410C" w:rsidP="00E154DE">
            <w:r w:rsidRPr="008950D9">
              <w:t>4.с.Елизарово баня 15 мест</w:t>
            </w:r>
          </w:p>
          <w:p w:rsidR="00D8410C" w:rsidRPr="008950D9" w:rsidRDefault="00D8410C" w:rsidP="00E154DE">
            <w:r w:rsidRPr="008950D9">
              <w:t>5.п.Кедровый здание администрации с отделением банка</w:t>
            </w:r>
          </w:p>
          <w:p w:rsidR="00D8410C" w:rsidRPr="008950D9" w:rsidRDefault="00D8410C" w:rsidP="00E154DE"/>
          <w:p w:rsidR="00D8410C" w:rsidRPr="008950D9" w:rsidRDefault="00D8410C" w:rsidP="00E154DE"/>
        </w:tc>
        <w:tc>
          <w:tcPr>
            <w:tcW w:w="1790" w:type="dxa"/>
          </w:tcPr>
          <w:p w:rsidR="00D8410C" w:rsidRPr="008950D9" w:rsidRDefault="00D8410C" w:rsidP="00E154DE">
            <w:r w:rsidRPr="008950D9">
              <w:t>1.п.Кедровый церковь</w:t>
            </w:r>
          </w:p>
          <w:p w:rsidR="00D8410C" w:rsidRPr="008950D9" w:rsidRDefault="00D8410C" w:rsidP="00E154DE"/>
        </w:tc>
      </w:tr>
      <w:tr w:rsidR="00D8410C" w:rsidRPr="008950D9" w:rsidTr="00E154DE">
        <w:trPr>
          <w:gridBefore w:val="1"/>
          <w:trHeight w:val="412"/>
          <w:jc w:val="center"/>
        </w:trPr>
        <w:tc>
          <w:tcPr>
            <w:tcW w:w="535" w:type="dxa"/>
            <w:vAlign w:val="center"/>
          </w:tcPr>
          <w:p w:rsidR="00D8410C" w:rsidRPr="008950D9" w:rsidRDefault="00D8410C" w:rsidP="00E154DE">
            <w:r w:rsidRPr="008950D9">
              <w:t>4</w:t>
            </w:r>
          </w:p>
        </w:tc>
        <w:tc>
          <w:tcPr>
            <w:tcW w:w="2138" w:type="dxa"/>
            <w:vAlign w:val="center"/>
          </w:tcPr>
          <w:p w:rsidR="00D8410C" w:rsidRPr="008950D9" w:rsidRDefault="00D8410C" w:rsidP="00E154DE">
            <w:r w:rsidRPr="008950D9">
              <w:t>зона инженерной инфраструктуры</w:t>
            </w:r>
          </w:p>
        </w:tc>
        <w:tc>
          <w:tcPr>
            <w:tcW w:w="1082" w:type="dxa"/>
            <w:vAlign w:val="center"/>
          </w:tcPr>
          <w:p w:rsidR="00D8410C" w:rsidRPr="008950D9" w:rsidRDefault="00D8410C" w:rsidP="00E154DE">
            <w:pPr>
              <w:rPr>
                <w:highlight w:val="yellow"/>
              </w:rPr>
            </w:pPr>
            <w:r w:rsidRPr="008950D9">
              <w:t>6,5</w:t>
            </w:r>
          </w:p>
        </w:tc>
        <w:tc>
          <w:tcPr>
            <w:tcW w:w="761" w:type="dxa"/>
            <w:vAlign w:val="center"/>
          </w:tcPr>
          <w:p w:rsidR="00D8410C" w:rsidRPr="008950D9" w:rsidRDefault="00D8410C" w:rsidP="00E154DE">
            <w:pPr>
              <w:rPr>
                <w:highlight w:val="yellow"/>
              </w:rPr>
            </w:pPr>
            <w:r w:rsidRPr="008950D9">
              <w:t>0,04</w:t>
            </w:r>
          </w:p>
        </w:tc>
        <w:tc>
          <w:tcPr>
            <w:tcW w:w="759" w:type="dxa"/>
            <w:vAlign w:val="center"/>
          </w:tcPr>
          <w:p w:rsidR="00D8410C" w:rsidRPr="008950D9" w:rsidRDefault="00D8410C" w:rsidP="00E154DE"/>
        </w:tc>
        <w:tc>
          <w:tcPr>
            <w:tcW w:w="2501" w:type="dxa"/>
            <w:vAlign w:val="center"/>
          </w:tcPr>
          <w:p w:rsidR="00D8410C" w:rsidRPr="008950D9" w:rsidRDefault="00D8410C" w:rsidP="00E154DE"/>
        </w:tc>
        <w:tc>
          <w:tcPr>
            <w:tcW w:w="2551" w:type="dxa"/>
            <w:vAlign w:val="center"/>
          </w:tcPr>
          <w:p w:rsidR="00D8410C" w:rsidRPr="008950D9" w:rsidRDefault="00D8410C" w:rsidP="00E154DE">
            <w:r w:rsidRPr="008950D9">
              <w:t>1.п.Кедровый водозабор 365 м3/сут.</w:t>
            </w:r>
          </w:p>
          <w:p w:rsidR="00D8410C" w:rsidRPr="008950D9" w:rsidRDefault="00D8410C" w:rsidP="00E154DE">
            <w:r w:rsidRPr="008950D9">
              <w:t>2.с.Елизарово водозабор 98 м3/сут.</w:t>
            </w:r>
          </w:p>
          <w:p w:rsidR="00D8410C" w:rsidRPr="008950D9" w:rsidRDefault="00D8410C" w:rsidP="00E154DE">
            <w:r w:rsidRPr="008950D9">
              <w:t>3.п.Кедровый водоочистные сооружения 365 м3/сут (реконструкция)</w:t>
            </w:r>
          </w:p>
          <w:p w:rsidR="00D8410C" w:rsidRPr="008950D9" w:rsidRDefault="00D8410C" w:rsidP="00E154DE">
            <w:r w:rsidRPr="008950D9">
              <w:t>4.с.Елизарово водоочистные сооружения 98 м3/сут. (реконструкция)</w:t>
            </w:r>
          </w:p>
          <w:p w:rsidR="00D8410C" w:rsidRPr="008950D9" w:rsidRDefault="00D8410C" w:rsidP="00E154DE">
            <w:r w:rsidRPr="008950D9">
              <w:t>5.с.Елизарово установка комплекса водоподготовки типа «Лотос-ТМ», 2500 л/сут. (реконструкция)</w:t>
            </w:r>
          </w:p>
          <w:p w:rsidR="00D8410C" w:rsidRPr="008950D9" w:rsidRDefault="00D8410C" w:rsidP="00E154DE">
            <w:r w:rsidRPr="008950D9">
              <w:t>6.с.Елизарово резервуар чистой воды 10 м3</w:t>
            </w:r>
          </w:p>
          <w:p w:rsidR="00D8410C" w:rsidRPr="008950D9" w:rsidRDefault="00D8410C" w:rsidP="00E154DE">
            <w:r w:rsidRPr="008950D9">
              <w:t>7.п.Кедровый очистные сооружения с блочно-модульной системой очистки 780 м3/сут.</w:t>
            </w:r>
          </w:p>
          <w:p w:rsidR="00D8410C" w:rsidRPr="008950D9" w:rsidRDefault="00D8410C" w:rsidP="00E154DE">
            <w:r w:rsidRPr="008950D9">
              <w:t>8.с.Елизарово очистные сооружения с блочно-модульной системой очистки 250 м3/сут.</w:t>
            </w:r>
          </w:p>
          <w:p w:rsidR="00D8410C" w:rsidRPr="008950D9" w:rsidRDefault="00D8410C" w:rsidP="00E154DE">
            <w:r w:rsidRPr="008950D9">
              <w:t>9.п.Кедровый угольная котельная (реконструкция)</w:t>
            </w:r>
          </w:p>
          <w:p w:rsidR="00D8410C" w:rsidRPr="008950D9" w:rsidRDefault="00D8410C" w:rsidP="00E154DE">
            <w:r w:rsidRPr="008950D9">
              <w:t>10.с.Елизарово угольная котельная (реконструкция)</w:t>
            </w:r>
          </w:p>
          <w:p w:rsidR="00D8410C" w:rsidRPr="008950D9" w:rsidRDefault="00D8410C" w:rsidP="00E154DE">
            <w:r w:rsidRPr="008950D9">
              <w:t xml:space="preserve">11.с.Елизарово пожарный водоём 2*375 м3 </w:t>
            </w:r>
          </w:p>
          <w:p w:rsidR="00D8410C" w:rsidRPr="008950D9" w:rsidRDefault="00D8410C" w:rsidP="00E154DE"/>
          <w:p w:rsidR="00D8410C" w:rsidRPr="008950D9" w:rsidRDefault="00D8410C" w:rsidP="00E154DE"/>
        </w:tc>
        <w:tc>
          <w:tcPr>
            <w:tcW w:w="2694" w:type="dxa"/>
            <w:vAlign w:val="center"/>
          </w:tcPr>
          <w:p w:rsidR="00D8410C" w:rsidRPr="008950D9" w:rsidRDefault="00D8410C" w:rsidP="00E154DE">
            <w:r w:rsidRPr="008950D9">
              <w:t>1.с.Елизарово трансформаторная подстанция ТП-10\04 кВ: 250 кВА, 2*160 кВА, 100 кВА</w:t>
            </w:r>
          </w:p>
          <w:p w:rsidR="00D8410C" w:rsidRPr="008950D9" w:rsidRDefault="00D8410C" w:rsidP="00E154DE">
            <w:r w:rsidRPr="008950D9">
              <w:t>2.п.Кедровый трансформаторная подстанция ТП-10\04 кВ: ТП №6 до 400 кВА, ТП №7 250 кВА (перенос)</w:t>
            </w:r>
          </w:p>
          <w:p w:rsidR="00D8410C" w:rsidRPr="008950D9" w:rsidRDefault="00D8410C" w:rsidP="00E154DE">
            <w:r w:rsidRPr="008950D9">
              <w:t>3. п.Кедровый трансформаторная подстанция ТП-10\04 кВ: ТП №1 2*1000 кВА, ТП №2 2*400 кВА, №3 2*400 кВА, №4 2*400 кВА,  (реконструкция)</w:t>
            </w:r>
          </w:p>
          <w:p w:rsidR="00D8410C" w:rsidRPr="008950D9" w:rsidRDefault="00D8410C" w:rsidP="00E154DE">
            <w:r w:rsidRPr="008950D9">
              <w:t>4.п.Кедровый дизельная электростанция (перенос)</w:t>
            </w:r>
          </w:p>
          <w:p w:rsidR="00D8410C" w:rsidRPr="008950D9" w:rsidRDefault="00D8410C" w:rsidP="00E154DE">
            <w:r w:rsidRPr="008950D9">
              <w:t>5.п.Кедровый ёмкостной парк для ДЭС, РГС 14 ед., 130 м3</w:t>
            </w:r>
          </w:p>
          <w:p w:rsidR="00D8410C" w:rsidRPr="008950D9" w:rsidRDefault="00D8410C" w:rsidP="00E154DE">
            <w:r w:rsidRPr="008950D9">
              <w:t>5.п.Кедровый газорегуляторный пункт 2*1100 м3/час</w:t>
            </w:r>
          </w:p>
          <w:p w:rsidR="00D8410C" w:rsidRPr="008950D9" w:rsidRDefault="00D8410C" w:rsidP="00E154DE">
            <w:r w:rsidRPr="008950D9">
              <w:t>5.с.Елизарово газорегуляторный пункт 600 м3/час</w:t>
            </w:r>
          </w:p>
          <w:p w:rsidR="00D8410C" w:rsidRPr="008950D9" w:rsidRDefault="00D8410C" w:rsidP="00E154DE"/>
          <w:p w:rsidR="00D8410C" w:rsidRPr="008950D9" w:rsidRDefault="00D8410C" w:rsidP="00E154DE"/>
          <w:p w:rsidR="00D8410C" w:rsidRPr="008950D9" w:rsidRDefault="00D8410C" w:rsidP="00E154DE"/>
        </w:tc>
        <w:tc>
          <w:tcPr>
            <w:tcW w:w="1790" w:type="dxa"/>
          </w:tcPr>
          <w:p w:rsidR="00D8410C" w:rsidRPr="008950D9" w:rsidRDefault="00D8410C" w:rsidP="00E154DE"/>
        </w:tc>
      </w:tr>
      <w:tr w:rsidR="00D8410C" w:rsidRPr="008950D9" w:rsidTr="00E154DE">
        <w:trPr>
          <w:gridBefore w:val="1"/>
          <w:trHeight w:val="70"/>
          <w:jc w:val="center"/>
        </w:trPr>
        <w:tc>
          <w:tcPr>
            <w:tcW w:w="535" w:type="dxa"/>
            <w:vAlign w:val="center"/>
          </w:tcPr>
          <w:p w:rsidR="00D8410C" w:rsidRPr="008950D9" w:rsidRDefault="00D8410C" w:rsidP="00E154DE">
            <w:r w:rsidRPr="008950D9">
              <w:t>5</w:t>
            </w:r>
          </w:p>
        </w:tc>
        <w:tc>
          <w:tcPr>
            <w:tcW w:w="2138" w:type="dxa"/>
            <w:vAlign w:val="center"/>
          </w:tcPr>
          <w:p w:rsidR="00D8410C" w:rsidRPr="008950D9" w:rsidRDefault="00D8410C" w:rsidP="00E154DE">
            <w:r w:rsidRPr="008950D9">
              <w:t>зона транспортной инфраструктуры</w:t>
            </w:r>
          </w:p>
        </w:tc>
        <w:tc>
          <w:tcPr>
            <w:tcW w:w="1082" w:type="dxa"/>
            <w:vAlign w:val="center"/>
          </w:tcPr>
          <w:p w:rsidR="00D8410C" w:rsidRPr="008950D9" w:rsidRDefault="00D8410C" w:rsidP="00E154DE">
            <w:pPr>
              <w:rPr>
                <w:highlight w:val="yellow"/>
              </w:rPr>
            </w:pPr>
            <w:r w:rsidRPr="008950D9">
              <w:t>4,18</w:t>
            </w:r>
          </w:p>
        </w:tc>
        <w:tc>
          <w:tcPr>
            <w:tcW w:w="761" w:type="dxa"/>
            <w:vAlign w:val="center"/>
          </w:tcPr>
          <w:p w:rsidR="00D8410C" w:rsidRPr="008950D9" w:rsidRDefault="00D8410C" w:rsidP="00E154DE">
            <w:pPr>
              <w:rPr>
                <w:highlight w:val="yellow"/>
              </w:rPr>
            </w:pPr>
            <w:r w:rsidRPr="008950D9">
              <w:t>0,02</w:t>
            </w:r>
          </w:p>
        </w:tc>
        <w:tc>
          <w:tcPr>
            <w:tcW w:w="759" w:type="dxa"/>
            <w:vAlign w:val="center"/>
          </w:tcPr>
          <w:p w:rsidR="00D8410C" w:rsidRPr="008950D9" w:rsidRDefault="00D8410C" w:rsidP="00E154DE"/>
        </w:tc>
        <w:tc>
          <w:tcPr>
            <w:tcW w:w="2501" w:type="dxa"/>
            <w:vAlign w:val="center"/>
          </w:tcPr>
          <w:p w:rsidR="00D8410C" w:rsidRPr="008950D9" w:rsidRDefault="00D8410C" w:rsidP="00E154DE">
            <w:r w:rsidRPr="008950D9">
              <w:t>1.с.Елизарово, юго-западная часть, вертолётная площадка</w:t>
            </w:r>
          </w:p>
        </w:tc>
        <w:tc>
          <w:tcPr>
            <w:tcW w:w="2551" w:type="dxa"/>
            <w:vAlign w:val="center"/>
          </w:tcPr>
          <w:p w:rsidR="00D8410C" w:rsidRPr="008950D9" w:rsidRDefault="00D8410C" w:rsidP="00E154DE"/>
        </w:tc>
        <w:tc>
          <w:tcPr>
            <w:tcW w:w="2694" w:type="dxa"/>
            <w:vAlign w:val="center"/>
          </w:tcPr>
          <w:p w:rsidR="00D8410C" w:rsidRPr="008950D9" w:rsidRDefault="00D8410C" w:rsidP="00E154DE">
            <w:r w:rsidRPr="008950D9">
              <w:t>1.с.Елизарово станция технического обслуживания на 1 пост</w:t>
            </w:r>
          </w:p>
        </w:tc>
        <w:tc>
          <w:tcPr>
            <w:tcW w:w="1790" w:type="dxa"/>
          </w:tcPr>
          <w:p w:rsidR="00D8410C" w:rsidRPr="008950D9" w:rsidRDefault="00D8410C" w:rsidP="00E154DE">
            <w:r w:rsidRPr="008950D9">
              <w:t>1.с.Елизарово склады на 6 ед. автотранспорта</w:t>
            </w:r>
          </w:p>
          <w:p w:rsidR="00D8410C" w:rsidRPr="008950D9" w:rsidRDefault="00D8410C" w:rsidP="00E154DE">
            <w:r w:rsidRPr="008950D9">
              <w:t xml:space="preserve">2.с.Елизарово ремонтно-механическая мастерская </w:t>
            </w:r>
          </w:p>
          <w:p w:rsidR="00D8410C" w:rsidRPr="008950D9" w:rsidRDefault="00D8410C" w:rsidP="00E154DE">
            <w:r w:rsidRPr="008950D9">
              <w:t>3.п.Кедровый гараж лесоучастка под гаражи (реконструкция)</w:t>
            </w:r>
          </w:p>
          <w:p w:rsidR="00D8410C" w:rsidRPr="008950D9" w:rsidRDefault="00D8410C" w:rsidP="00E154DE"/>
        </w:tc>
      </w:tr>
      <w:tr w:rsidR="00D8410C" w:rsidRPr="008950D9" w:rsidTr="00E154DE">
        <w:trPr>
          <w:gridBefore w:val="1"/>
          <w:trHeight w:val="70"/>
          <w:jc w:val="center"/>
        </w:trPr>
        <w:tc>
          <w:tcPr>
            <w:tcW w:w="535" w:type="dxa"/>
            <w:vAlign w:val="center"/>
          </w:tcPr>
          <w:p w:rsidR="00D8410C" w:rsidRPr="008950D9" w:rsidRDefault="00D8410C" w:rsidP="00E154DE">
            <w:r w:rsidRPr="008950D9">
              <w:t>6</w:t>
            </w:r>
          </w:p>
        </w:tc>
        <w:tc>
          <w:tcPr>
            <w:tcW w:w="2138" w:type="dxa"/>
            <w:vAlign w:val="center"/>
          </w:tcPr>
          <w:p w:rsidR="00D8410C" w:rsidRPr="008950D9" w:rsidRDefault="00D8410C" w:rsidP="00E154DE">
            <w:r w:rsidRPr="008950D9">
              <w:t>зона рекреационного назначения</w:t>
            </w:r>
          </w:p>
        </w:tc>
        <w:tc>
          <w:tcPr>
            <w:tcW w:w="1082" w:type="dxa"/>
            <w:vAlign w:val="center"/>
          </w:tcPr>
          <w:p w:rsidR="00D8410C" w:rsidRPr="008950D9" w:rsidRDefault="00D8410C" w:rsidP="00E154DE">
            <w:pPr>
              <w:rPr>
                <w:highlight w:val="yellow"/>
              </w:rPr>
            </w:pPr>
            <w:r w:rsidRPr="008950D9">
              <w:t>214,59</w:t>
            </w:r>
          </w:p>
        </w:tc>
        <w:tc>
          <w:tcPr>
            <w:tcW w:w="761" w:type="dxa"/>
            <w:vAlign w:val="center"/>
          </w:tcPr>
          <w:p w:rsidR="00D8410C" w:rsidRPr="008950D9" w:rsidRDefault="00D8410C" w:rsidP="00E154DE">
            <w:pPr>
              <w:rPr>
                <w:highlight w:val="yellow"/>
              </w:rPr>
            </w:pPr>
            <w:r w:rsidRPr="008950D9">
              <w:t>1,33</w:t>
            </w:r>
          </w:p>
        </w:tc>
        <w:tc>
          <w:tcPr>
            <w:tcW w:w="759" w:type="dxa"/>
            <w:vAlign w:val="center"/>
          </w:tcPr>
          <w:p w:rsidR="00D8410C" w:rsidRPr="008950D9" w:rsidRDefault="00D8410C" w:rsidP="00E154DE"/>
        </w:tc>
        <w:tc>
          <w:tcPr>
            <w:tcW w:w="2501" w:type="dxa"/>
            <w:vAlign w:val="center"/>
          </w:tcPr>
          <w:p w:rsidR="00D8410C" w:rsidRPr="008950D9" w:rsidRDefault="00D8410C" w:rsidP="00E154DE"/>
        </w:tc>
        <w:tc>
          <w:tcPr>
            <w:tcW w:w="2551" w:type="dxa"/>
            <w:vAlign w:val="center"/>
          </w:tcPr>
          <w:p w:rsidR="00D8410C" w:rsidRPr="008950D9" w:rsidRDefault="00D8410C" w:rsidP="00E154DE"/>
        </w:tc>
        <w:tc>
          <w:tcPr>
            <w:tcW w:w="2694" w:type="dxa"/>
            <w:vAlign w:val="center"/>
          </w:tcPr>
          <w:p w:rsidR="00D8410C" w:rsidRPr="008950D9" w:rsidRDefault="00D8410C" w:rsidP="00E154DE"/>
        </w:tc>
        <w:tc>
          <w:tcPr>
            <w:tcW w:w="1790" w:type="dxa"/>
          </w:tcPr>
          <w:p w:rsidR="00D8410C" w:rsidRPr="008950D9" w:rsidRDefault="00D8410C" w:rsidP="00E154DE"/>
        </w:tc>
      </w:tr>
      <w:tr w:rsidR="00D8410C" w:rsidRPr="008950D9" w:rsidTr="00E154DE">
        <w:trPr>
          <w:gridBefore w:val="1"/>
          <w:trHeight w:val="297"/>
          <w:jc w:val="center"/>
        </w:trPr>
        <w:tc>
          <w:tcPr>
            <w:tcW w:w="535" w:type="dxa"/>
            <w:vAlign w:val="center"/>
          </w:tcPr>
          <w:p w:rsidR="00D8410C" w:rsidRPr="008950D9" w:rsidRDefault="00D8410C" w:rsidP="00E154DE">
            <w:r w:rsidRPr="008950D9">
              <w:t>7</w:t>
            </w:r>
          </w:p>
        </w:tc>
        <w:tc>
          <w:tcPr>
            <w:tcW w:w="2138" w:type="dxa"/>
            <w:vAlign w:val="center"/>
          </w:tcPr>
          <w:p w:rsidR="00D8410C" w:rsidRPr="008950D9" w:rsidRDefault="00D8410C" w:rsidP="00E154DE">
            <w:r w:rsidRPr="008950D9">
              <w:t>зоны сельскохозяйственного использования</w:t>
            </w:r>
          </w:p>
        </w:tc>
        <w:tc>
          <w:tcPr>
            <w:tcW w:w="1082" w:type="dxa"/>
            <w:vAlign w:val="center"/>
          </w:tcPr>
          <w:p w:rsidR="00D8410C" w:rsidRPr="008950D9" w:rsidRDefault="00D8410C" w:rsidP="00E154DE">
            <w:pPr>
              <w:rPr>
                <w:highlight w:val="yellow"/>
              </w:rPr>
            </w:pPr>
            <w:r w:rsidRPr="008950D9">
              <w:t>38,77</w:t>
            </w:r>
          </w:p>
        </w:tc>
        <w:tc>
          <w:tcPr>
            <w:tcW w:w="761" w:type="dxa"/>
            <w:vAlign w:val="center"/>
          </w:tcPr>
          <w:p w:rsidR="00D8410C" w:rsidRPr="008950D9" w:rsidRDefault="00D8410C" w:rsidP="00E154DE">
            <w:pPr>
              <w:rPr>
                <w:highlight w:val="yellow"/>
              </w:rPr>
            </w:pPr>
            <w:r w:rsidRPr="008950D9">
              <w:t>0,24</w:t>
            </w:r>
          </w:p>
        </w:tc>
        <w:tc>
          <w:tcPr>
            <w:tcW w:w="759" w:type="dxa"/>
            <w:vAlign w:val="center"/>
          </w:tcPr>
          <w:p w:rsidR="00D8410C" w:rsidRPr="008950D9" w:rsidRDefault="00D8410C" w:rsidP="00E154DE"/>
        </w:tc>
        <w:tc>
          <w:tcPr>
            <w:tcW w:w="2501" w:type="dxa"/>
            <w:vAlign w:val="center"/>
          </w:tcPr>
          <w:p w:rsidR="00D8410C" w:rsidRPr="008950D9" w:rsidRDefault="00D8410C" w:rsidP="00E154DE"/>
        </w:tc>
        <w:tc>
          <w:tcPr>
            <w:tcW w:w="2551" w:type="dxa"/>
            <w:vAlign w:val="center"/>
          </w:tcPr>
          <w:p w:rsidR="00D8410C" w:rsidRPr="008950D9" w:rsidRDefault="00D8410C" w:rsidP="00E154DE"/>
        </w:tc>
        <w:tc>
          <w:tcPr>
            <w:tcW w:w="2694" w:type="dxa"/>
            <w:vAlign w:val="center"/>
          </w:tcPr>
          <w:p w:rsidR="00D8410C" w:rsidRPr="008950D9" w:rsidRDefault="00D8410C" w:rsidP="00E154DE"/>
        </w:tc>
        <w:tc>
          <w:tcPr>
            <w:tcW w:w="1790" w:type="dxa"/>
            <w:vAlign w:val="center"/>
          </w:tcPr>
          <w:p w:rsidR="00D8410C" w:rsidRPr="008950D9" w:rsidRDefault="00D8410C" w:rsidP="00E154DE"/>
          <w:p w:rsidR="00D8410C" w:rsidRPr="008950D9" w:rsidRDefault="00D8410C" w:rsidP="00E154DE">
            <w:r w:rsidRPr="008950D9">
              <w:t xml:space="preserve"> </w:t>
            </w:r>
          </w:p>
        </w:tc>
      </w:tr>
      <w:tr w:rsidR="00D8410C" w:rsidRPr="008950D9" w:rsidTr="00E154DE">
        <w:trPr>
          <w:gridBefore w:val="1"/>
          <w:trHeight w:val="655"/>
          <w:jc w:val="center"/>
        </w:trPr>
        <w:tc>
          <w:tcPr>
            <w:tcW w:w="535" w:type="dxa"/>
            <w:vAlign w:val="center"/>
          </w:tcPr>
          <w:p w:rsidR="00D8410C" w:rsidRPr="008950D9" w:rsidRDefault="00D8410C" w:rsidP="00E154DE">
            <w:r w:rsidRPr="008950D9">
              <w:t>8</w:t>
            </w:r>
          </w:p>
        </w:tc>
        <w:tc>
          <w:tcPr>
            <w:tcW w:w="2138" w:type="dxa"/>
            <w:vAlign w:val="center"/>
          </w:tcPr>
          <w:p w:rsidR="00D8410C" w:rsidRPr="008950D9" w:rsidRDefault="00D8410C" w:rsidP="00E154DE">
            <w:r w:rsidRPr="008950D9">
              <w:t>производственная зона</w:t>
            </w:r>
          </w:p>
        </w:tc>
        <w:tc>
          <w:tcPr>
            <w:tcW w:w="1082" w:type="dxa"/>
            <w:vAlign w:val="center"/>
          </w:tcPr>
          <w:p w:rsidR="00D8410C" w:rsidRPr="008950D9" w:rsidRDefault="00D8410C" w:rsidP="00E154DE">
            <w:pPr>
              <w:rPr>
                <w:highlight w:val="yellow"/>
              </w:rPr>
            </w:pPr>
            <w:r w:rsidRPr="008950D9">
              <w:t>7,6</w:t>
            </w:r>
          </w:p>
        </w:tc>
        <w:tc>
          <w:tcPr>
            <w:tcW w:w="761" w:type="dxa"/>
            <w:vAlign w:val="center"/>
          </w:tcPr>
          <w:p w:rsidR="00D8410C" w:rsidRPr="008950D9" w:rsidRDefault="00D8410C" w:rsidP="00E154DE">
            <w:pPr>
              <w:rPr>
                <w:highlight w:val="yellow"/>
              </w:rPr>
            </w:pPr>
            <w:r w:rsidRPr="008950D9">
              <w:t>0,05</w:t>
            </w:r>
          </w:p>
        </w:tc>
        <w:tc>
          <w:tcPr>
            <w:tcW w:w="759" w:type="dxa"/>
            <w:vAlign w:val="center"/>
          </w:tcPr>
          <w:p w:rsidR="00D8410C" w:rsidRPr="008950D9" w:rsidRDefault="00D8410C" w:rsidP="00E154DE"/>
        </w:tc>
        <w:tc>
          <w:tcPr>
            <w:tcW w:w="2501" w:type="dxa"/>
            <w:vAlign w:val="center"/>
          </w:tcPr>
          <w:p w:rsidR="00D8410C" w:rsidRPr="008950D9" w:rsidRDefault="00D8410C" w:rsidP="00E154DE">
            <w:r w:rsidRPr="008950D9">
              <w:t>1.п.Кедровый предприятия по обработке древесины и производству изделий из дерева, заготовка леса - 6 тыс.м3/год, пиломатериалы – 2,5 тыс. м3/год</w:t>
            </w:r>
          </w:p>
        </w:tc>
        <w:tc>
          <w:tcPr>
            <w:tcW w:w="2551" w:type="dxa"/>
            <w:vAlign w:val="center"/>
          </w:tcPr>
          <w:p w:rsidR="00D8410C" w:rsidRPr="008950D9" w:rsidRDefault="00D8410C" w:rsidP="00E154DE"/>
        </w:tc>
        <w:tc>
          <w:tcPr>
            <w:tcW w:w="2694" w:type="dxa"/>
            <w:vAlign w:val="center"/>
          </w:tcPr>
          <w:p w:rsidR="00D8410C" w:rsidRPr="008950D9" w:rsidRDefault="00D8410C" w:rsidP="00E154DE"/>
        </w:tc>
        <w:tc>
          <w:tcPr>
            <w:tcW w:w="1790" w:type="dxa"/>
          </w:tcPr>
          <w:p w:rsidR="00D8410C" w:rsidRPr="008950D9" w:rsidRDefault="00D8410C" w:rsidP="00E154DE"/>
          <w:p w:rsidR="00D8410C" w:rsidRPr="008950D9" w:rsidRDefault="00D8410C" w:rsidP="00E154DE">
            <w:r w:rsidRPr="008950D9">
              <w:t xml:space="preserve"> </w:t>
            </w:r>
          </w:p>
        </w:tc>
      </w:tr>
      <w:tr w:rsidR="00D8410C" w:rsidRPr="008950D9" w:rsidTr="00E154DE">
        <w:trPr>
          <w:gridBefore w:val="1"/>
          <w:trHeight w:val="70"/>
          <w:jc w:val="center"/>
        </w:trPr>
        <w:tc>
          <w:tcPr>
            <w:tcW w:w="535" w:type="dxa"/>
            <w:vAlign w:val="center"/>
          </w:tcPr>
          <w:p w:rsidR="00D8410C" w:rsidRPr="008950D9" w:rsidRDefault="00D8410C" w:rsidP="00E154DE">
            <w:r w:rsidRPr="008950D9">
              <w:t>9</w:t>
            </w:r>
          </w:p>
        </w:tc>
        <w:tc>
          <w:tcPr>
            <w:tcW w:w="2138" w:type="dxa"/>
            <w:vAlign w:val="center"/>
          </w:tcPr>
          <w:p w:rsidR="00D8410C" w:rsidRPr="008950D9" w:rsidRDefault="00D8410C" w:rsidP="00E154DE">
            <w:r w:rsidRPr="008950D9">
              <w:t>зона специального назначения</w:t>
            </w:r>
          </w:p>
        </w:tc>
        <w:tc>
          <w:tcPr>
            <w:tcW w:w="1082" w:type="dxa"/>
            <w:vAlign w:val="center"/>
          </w:tcPr>
          <w:p w:rsidR="00D8410C" w:rsidRPr="008950D9" w:rsidRDefault="00D8410C" w:rsidP="00E154DE">
            <w:pPr>
              <w:rPr>
                <w:highlight w:val="yellow"/>
              </w:rPr>
            </w:pPr>
            <w:r w:rsidRPr="008950D9">
              <w:t>3,59</w:t>
            </w:r>
          </w:p>
        </w:tc>
        <w:tc>
          <w:tcPr>
            <w:tcW w:w="761" w:type="dxa"/>
            <w:vAlign w:val="center"/>
          </w:tcPr>
          <w:p w:rsidR="00D8410C" w:rsidRPr="008950D9" w:rsidRDefault="00D8410C" w:rsidP="00E154DE">
            <w:pPr>
              <w:rPr>
                <w:highlight w:val="yellow"/>
              </w:rPr>
            </w:pPr>
            <w:r w:rsidRPr="008950D9">
              <w:t>0,02</w:t>
            </w:r>
          </w:p>
        </w:tc>
        <w:tc>
          <w:tcPr>
            <w:tcW w:w="759" w:type="dxa"/>
            <w:vAlign w:val="center"/>
          </w:tcPr>
          <w:p w:rsidR="00D8410C" w:rsidRPr="008950D9" w:rsidRDefault="00D8410C" w:rsidP="00E154DE"/>
        </w:tc>
        <w:tc>
          <w:tcPr>
            <w:tcW w:w="2501" w:type="dxa"/>
            <w:vAlign w:val="center"/>
          </w:tcPr>
          <w:p w:rsidR="00D8410C" w:rsidRPr="008950D9" w:rsidRDefault="00D8410C" w:rsidP="00E154DE"/>
          <w:p w:rsidR="00D8410C" w:rsidRPr="008950D9" w:rsidRDefault="00D8410C" w:rsidP="00E154DE"/>
        </w:tc>
        <w:tc>
          <w:tcPr>
            <w:tcW w:w="2551" w:type="dxa"/>
            <w:vAlign w:val="center"/>
          </w:tcPr>
          <w:p w:rsidR="00D8410C" w:rsidRPr="008950D9" w:rsidRDefault="00D8410C" w:rsidP="00E154DE">
            <w:r w:rsidRPr="008950D9">
              <w:t>1.с.Елизарово площадка временного накопления отходов</w:t>
            </w:r>
          </w:p>
          <w:p w:rsidR="00D8410C" w:rsidRPr="008950D9" w:rsidRDefault="00D8410C" w:rsidP="00E154DE">
            <w:r w:rsidRPr="008950D9">
              <w:t>2.с.Елизарово инсинераторная установка для уничтожения биологических и медицинских отходов за границами</w:t>
            </w:r>
          </w:p>
          <w:p w:rsidR="00D8410C" w:rsidRPr="008950D9" w:rsidRDefault="00D8410C" w:rsidP="00E154DE">
            <w:r w:rsidRPr="008950D9">
              <w:t>3.п.Кедровый пункт приёма вторичного сырья и опасных отходов</w:t>
            </w:r>
          </w:p>
          <w:p w:rsidR="00D8410C" w:rsidRPr="008950D9" w:rsidRDefault="00D8410C" w:rsidP="00E154DE">
            <w:r w:rsidRPr="008950D9">
              <w:t>4.с.Елизарово пункт приёма вторичного сырья и опасных отходов</w:t>
            </w:r>
          </w:p>
        </w:tc>
        <w:tc>
          <w:tcPr>
            <w:tcW w:w="2694" w:type="dxa"/>
            <w:vAlign w:val="center"/>
          </w:tcPr>
          <w:p w:rsidR="00D8410C" w:rsidRPr="008950D9" w:rsidRDefault="00D8410C" w:rsidP="00E154DE"/>
        </w:tc>
        <w:tc>
          <w:tcPr>
            <w:tcW w:w="1790" w:type="dxa"/>
          </w:tcPr>
          <w:p w:rsidR="00D8410C" w:rsidRPr="008950D9" w:rsidRDefault="00D8410C" w:rsidP="00E154DE">
            <w:r w:rsidRPr="008950D9">
              <w:t>1.п.Кедровый кладбище 3,95 га (за границами населённого пункта)</w:t>
            </w:r>
          </w:p>
        </w:tc>
      </w:tr>
      <w:bookmarkEnd w:id="9"/>
      <w:bookmarkEnd w:id="10"/>
      <w:bookmarkEnd w:id="11"/>
      <w:bookmarkEnd w:id="12"/>
      <w:bookmarkEnd w:id="13"/>
      <w:bookmarkEnd w:id="14"/>
      <w:bookmarkEnd w:id="15"/>
    </w:tbl>
    <w:p w:rsidR="00D8410C" w:rsidRDefault="00D8410C" w:rsidP="00487292">
      <w:pPr>
        <w:spacing w:line="235" w:lineRule="auto"/>
        <w:ind w:right="60"/>
        <w:rPr>
          <w:sz w:val="28"/>
          <w:szCs w:val="28"/>
        </w:rPr>
        <w:sectPr w:rsidR="00D8410C" w:rsidSect="00CB3432">
          <w:pgSz w:w="16840" w:h="11904" w:orient="landscape"/>
          <w:pgMar w:top="0" w:right="1018" w:bottom="1414" w:left="1020" w:header="0" w:footer="0" w:gutter="0"/>
          <w:cols w:space="720" w:equalWidth="0">
            <w:col w:w="14800"/>
          </w:cols>
          <w:titlePg/>
          <w:docGrid w:linePitch="299"/>
        </w:sectPr>
      </w:pPr>
    </w:p>
    <w:p w:rsidR="00D8410C" w:rsidRDefault="00D8410C" w:rsidP="00487292">
      <w:pPr>
        <w:spacing w:line="235" w:lineRule="auto"/>
        <w:ind w:left="567" w:right="60"/>
        <w:jc w:val="right"/>
        <w:rPr>
          <w:sz w:val="28"/>
          <w:szCs w:val="28"/>
        </w:rPr>
      </w:pPr>
      <w:r>
        <w:rPr>
          <w:sz w:val="28"/>
          <w:szCs w:val="28"/>
        </w:rPr>
        <w:t>Приложение 2</w:t>
      </w:r>
    </w:p>
    <w:p w:rsidR="00D8410C" w:rsidRDefault="00D8410C" w:rsidP="00487292">
      <w:pPr>
        <w:spacing w:line="235" w:lineRule="auto"/>
        <w:ind w:left="567" w:right="3686"/>
        <w:jc w:val="right"/>
        <w:rPr>
          <w:sz w:val="28"/>
          <w:szCs w:val="28"/>
        </w:rPr>
      </w:pPr>
      <w:r>
        <w:rPr>
          <w:sz w:val="28"/>
          <w:szCs w:val="28"/>
        </w:rPr>
        <w:t>Приложение 2</w:t>
      </w:r>
    </w:p>
    <w:p w:rsidR="00D8410C" w:rsidRDefault="00D8410C" w:rsidP="00487292">
      <w:pPr>
        <w:spacing w:line="235" w:lineRule="auto"/>
        <w:ind w:left="567" w:right="3686"/>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rsidR="00D8410C" w:rsidRDefault="00D8410C" w:rsidP="00487292">
      <w:pPr>
        <w:spacing w:line="235" w:lineRule="auto"/>
        <w:ind w:left="4140" w:right="3686"/>
        <w:jc w:val="right"/>
        <w:rPr>
          <w:sz w:val="28"/>
          <w:szCs w:val="28"/>
        </w:rPr>
      </w:pPr>
      <w:r w:rsidRPr="0044532F">
        <w:rPr>
          <w:sz w:val="28"/>
          <w:szCs w:val="28"/>
        </w:rPr>
        <w:t xml:space="preserve">сельского поселения </w:t>
      </w:r>
      <w:r>
        <w:rPr>
          <w:sz w:val="28"/>
          <w:szCs w:val="28"/>
        </w:rPr>
        <w:t>Кедровый</w:t>
      </w:r>
    </w:p>
    <w:p w:rsidR="00D8410C" w:rsidRDefault="00D8410C" w:rsidP="00487292">
      <w:pPr>
        <w:spacing w:line="235" w:lineRule="auto"/>
        <w:ind w:left="4140" w:right="3686"/>
        <w:jc w:val="right"/>
        <w:rPr>
          <w:sz w:val="28"/>
          <w:szCs w:val="28"/>
        </w:rPr>
      </w:pPr>
      <w:r w:rsidRPr="0044532F">
        <w:rPr>
          <w:sz w:val="28"/>
          <w:szCs w:val="28"/>
        </w:rPr>
        <w:t>от ________________№ ____</w:t>
      </w:r>
    </w:p>
    <w:p w:rsidR="00D8410C" w:rsidRDefault="00D8410C" w:rsidP="00487292">
      <w:pPr>
        <w:spacing w:line="235" w:lineRule="auto"/>
        <w:ind w:left="4140" w:right="3686"/>
        <w:jc w:val="right"/>
        <w:rPr>
          <w:sz w:val="28"/>
          <w:szCs w:val="28"/>
        </w:rPr>
      </w:pPr>
    </w:p>
    <w:p w:rsidR="00D8410C" w:rsidRPr="0044532F" w:rsidRDefault="00D8410C" w:rsidP="00DA35C6">
      <w:pPr>
        <w:spacing w:line="235" w:lineRule="auto"/>
        <w:ind w:left="1560" w:right="5387"/>
        <w:jc w:val="right"/>
        <w:rPr>
          <w:sz w:val="20"/>
          <w:szCs w:val="20"/>
        </w:rPr>
      </w:pPr>
      <w:r w:rsidRPr="009803EF">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style="width:439.5pt;height:621pt;visibility:visible">
            <v:imagedata r:id="rId13" o:title=""/>
          </v:shape>
        </w:pict>
      </w:r>
    </w:p>
    <w:p w:rsidR="00D8410C" w:rsidRDefault="00D8410C" w:rsidP="00CB3432">
      <w:pPr>
        <w:spacing w:line="235" w:lineRule="auto"/>
        <w:ind w:left="567" w:right="60"/>
        <w:jc w:val="right"/>
        <w:rPr>
          <w:sz w:val="28"/>
          <w:szCs w:val="28"/>
        </w:rPr>
        <w:sectPr w:rsidR="00D8410C" w:rsidSect="00487292">
          <w:pgSz w:w="11904" w:h="16840"/>
          <w:pgMar w:top="1018" w:right="1414" w:bottom="1020" w:left="0" w:header="0" w:footer="0" w:gutter="0"/>
          <w:cols w:space="720" w:equalWidth="0">
            <w:col w:w="14800"/>
          </w:cols>
          <w:titlePg/>
          <w:docGrid w:linePitch="299"/>
        </w:sectPr>
      </w:pPr>
    </w:p>
    <w:p w:rsidR="00D8410C" w:rsidRDefault="00D8410C" w:rsidP="00DA35C6">
      <w:pPr>
        <w:spacing w:line="235" w:lineRule="auto"/>
        <w:ind w:left="567" w:right="3686"/>
        <w:jc w:val="right"/>
        <w:rPr>
          <w:sz w:val="28"/>
          <w:szCs w:val="28"/>
        </w:rPr>
      </w:pPr>
      <w:r>
        <w:rPr>
          <w:sz w:val="28"/>
          <w:szCs w:val="28"/>
        </w:rPr>
        <w:t>Приложение 3</w:t>
      </w:r>
    </w:p>
    <w:p w:rsidR="00D8410C" w:rsidRDefault="00D8410C" w:rsidP="00DA35C6">
      <w:pPr>
        <w:spacing w:line="235" w:lineRule="auto"/>
        <w:ind w:left="567" w:right="3686"/>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rsidR="00D8410C" w:rsidRDefault="00D8410C" w:rsidP="00DA35C6">
      <w:pPr>
        <w:spacing w:line="235" w:lineRule="auto"/>
        <w:ind w:left="4140" w:right="3686"/>
        <w:jc w:val="right"/>
        <w:rPr>
          <w:sz w:val="28"/>
          <w:szCs w:val="28"/>
        </w:rPr>
      </w:pPr>
      <w:r w:rsidRPr="0044532F">
        <w:rPr>
          <w:sz w:val="28"/>
          <w:szCs w:val="28"/>
        </w:rPr>
        <w:t xml:space="preserve">сельского поселения </w:t>
      </w:r>
      <w:r>
        <w:rPr>
          <w:sz w:val="28"/>
          <w:szCs w:val="28"/>
        </w:rPr>
        <w:t>Кедровый</w:t>
      </w:r>
    </w:p>
    <w:p w:rsidR="00D8410C" w:rsidRDefault="00D8410C" w:rsidP="00DA35C6">
      <w:pPr>
        <w:tabs>
          <w:tab w:val="left" w:pos="4253"/>
        </w:tabs>
        <w:spacing w:line="235" w:lineRule="auto"/>
        <w:ind w:left="4140" w:right="3686"/>
        <w:jc w:val="right"/>
        <w:rPr>
          <w:sz w:val="28"/>
          <w:szCs w:val="28"/>
        </w:rPr>
      </w:pPr>
      <w:r>
        <w:rPr>
          <w:sz w:val="28"/>
          <w:szCs w:val="28"/>
        </w:rPr>
        <w:t xml:space="preserve">           от </w:t>
      </w:r>
      <w:r w:rsidRPr="0044532F">
        <w:rPr>
          <w:sz w:val="28"/>
          <w:szCs w:val="28"/>
        </w:rPr>
        <w:t>_______________</w:t>
      </w:r>
      <w:r>
        <w:rPr>
          <w:sz w:val="28"/>
          <w:szCs w:val="28"/>
        </w:rPr>
        <w:t xml:space="preserve">   № </w:t>
      </w:r>
      <w:r>
        <w:rPr>
          <w:sz w:val="28"/>
          <w:szCs w:val="28"/>
        </w:rPr>
        <w:softHyphen/>
      </w:r>
      <w:r>
        <w:rPr>
          <w:sz w:val="28"/>
          <w:szCs w:val="28"/>
        </w:rPr>
        <w:softHyphen/>
      </w:r>
      <w:r>
        <w:rPr>
          <w:sz w:val="28"/>
          <w:szCs w:val="28"/>
        </w:rPr>
        <w:softHyphen/>
      </w:r>
      <w:r>
        <w:rPr>
          <w:sz w:val="28"/>
          <w:szCs w:val="28"/>
        </w:rPr>
        <w:softHyphen/>
      </w:r>
      <w:r>
        <w:rPr>
          <w:sz w:val="28"/>
          <w:szCs w:val="28"/>
        </w:rPr>
        <w:softHyphen/>
        <w:t>______</w:t>
      </w:r>
    </w:p>
    <w:p w:rsidR="00D8410C" w:rsidRDefault="00D8410C" w:rsidP="00DA35C6">
      <w:pPr>
        <w:spacing w:line="235" w:lineRule="auto"/>
        <w:ind w:left="4140" w:right="3686"/>
        <w:jc w:val="right"/>
        <w:rPr>
          <w:sz w:val="28"/>
          <w:szCs w:val="28"/>
        </w:rPr>
      </w:pPr>
    </w:p>
    <w:p w:rsidR="00D8410C" w:rsidRDefault="00D8410C" w:rsidP="00DA35C6">
      <w:pPr>
        <w:tabs>
          <w:tab w:val="left" w:pos="1985"/>
        </w:tabs>
        <w:spacing w:line="235" w:lineRule="auto"/>
        <w:ind w:left="709" w:right="3686"/>
        <w:jc w:val="center"/>
        <w:rPr>
          <w:sz w:val="28"/>
          <w:szCs w:val="28"/>
        </w:rPr>
      </w:pPr>
      <w:r w:rsidRPr="009803EF">
        <w:rPr>
          <w:noProof/>
          <w:sz w:val="28"/>
          <w:szCs w:val="28"/>
        </w:rPr>
        <w:pict>
          <v:shape id="Рисунок 5" o:spid="_x0000_i1026" type="#_x0000_t75" style="width:438pt;height:625.5pt;visibility:visible">
            <v:imagedata r:id="rId14" o:title=""/>
          </v:shape>
        </w:pict>
      </w:r>
    </w:p>
    <w:p w:rsidR="00D8410C" w:rsidRDefault="00D8410C" w:rsidP="00CB3432">
      <w:pPr>
        <w:spacing w:line="235" w:lineRule="auto"/>
        <w:ind w:left="567" w:right="60"/>
        <w:jc w:val="right"/>
        <w:rPr>
          <w:sz w:val="28"/>
          <w:szCs w:val="28"/>
        </w:rPr>
        <w:sectPr w:rsidR="00D8410C" w:rsidSect="00487292">
          <w:pgSz w:w="11904" w:h="16840"/>
          <w:pgMar w:top="1018" w:right="1414" w:bottom="1020" w:left="0" w:header="0" w:footer="0" w:gutter="0"/>
          <w:cols w:space="720" w:equalWidth="0">
            <w:col w:w="14800"/>
          </w:cols>
          <w:titlePg/>
          <w:docGrid w:linePitch="299"/>
        </w:sectPr>
      </w:pPr>
    </w:p>
    <w:p w:rsidR="00D8410C" w:rsidRDefault="00D8410C" w:rsidP="00CB3432">
      <w:pPr>
        <w:spacing w:line="235" w:lineRule="auto"/>
        <w:ind w:left="567" w:right="60"/>
        <w:jc w:val="right"/>
        <w:rPr>
          <w:sz w:val="28"/>
          <w:szCs w:val="28"/>
        </w:rPr>
      </w:pPr>
    </w:p>
    <w:p w:rsidR="00D8410C" w:rsidRDefault="00D8410C" w:rsidP="00CB3432">
      <w:pPr>
        <w:spacing w:line="235" w:lineRule="auto"/>
        <w:ind w:left="567" w:right="60"/>
        <w:jc w:val="right"/>
        <w:rPr>
          <w:sz w:val="28"/>
          <w:szCs w:val="28"/>
        </w:rPr>
      </w:pPr>
    </w:p>
    <w:p w:rsidR="00D8410C" w:rsidRDefault="00D8410C" w:rsidP="00DA35C6">
      <w:pPr>
        <w:spacing w:line="235" w:lineRule="auto"/>
        <w:ind w:left="9214" w:right="-3969"/>
        <w:rPr>
          <w:sz w:val="28"/>
          <w:szCs w:val="28"/>
        </w:rPr>
      </w:pPr>
      <w:r>
        <w:rPr>
          <w:sz w:val="28"/>
          <w:szCs w:val="28"/>
        </w:rPr>
        <w:t>Приложение 4</w:t>
      </w:r>
    </w:p>
    <w:p w:rsidR="00D8410C" w:rsidRDefault="00D8410C" w:rsidP="00AB205D">
      <w:pPr>
        <w:spacing w:line="235" w:lineRule="auto"/>
        <w:ind w:left="567" w:right="3827"/>
        <w:jc w:val="right"/>
        <w:rPr>
          <w:sz w:val="28"/>
          <w:szCs w:val="28"/>
        </w:rPr>
      </w:pPr>
      <w:r w:rsidRPr="0044532F">
        <w:rPr>
          <w:sz w:val="28"/>
          <w:szCs w:val="28"/>
        </w:rPr>
        <w:t xml:space="preserve">к </w:t>
      </w:r>
      <w:r>
        <w:rPr>
          <w:sz w:val="28"/>
          <w:szCs w:val="28"/>
        </w:rPr>
        <w:t>р</w:t>
      </w:r>
      <w:r w:rsidRPr="0044532F">
        <w:rPr>
          <w:sz w:val="28"/>
          <w:szCs w:val="28"/>
        </w:rPr>
        <w:t xml:space="preserve">ешению Совета депутатов </w:t>
      </w:r>
    </w:p>
    <w:p w:rsidR="00D8410C" w:rsidRDefault="00D8410C" w:rsidP="00AB205D">
      <w:pPr>
        <w:spacing w:line="235" w:lineRule="auto"/>
        <w:ind w:left="4140" w:right="3827"/>
        <w:jc w:val="right"/>
        <w:rPr>
          <w:sz w:val="28"/>
          <w:szCs w:val="28"/>
        </w:rPr>
      </w:pPr>
      <w:r w:rsidRPr="0044532F">
        <w:rPr>
          <w:sz w:val="28"/>
          <w:szCs w:val="28"/>
        </w:rPr>
        <w:t xml:space="preserve">сельского поселения </w:t>
      </w:r>
      <w:r>
        <w:rPr>
          <w:sz w:val="28"/>
          <w:szCs w:val="28"/>
        </w:rPr>
        <w:t>Кедровый</w:t>
      </w:r>
    </w:p>
    <w:p w:rsidR="00D8410C" w:rsidRDefault="00D8410C" w:rsidP="00AB205D">
      <w:pPr>
        <w:spacing w:line="235" w:lineRule="auto"/>
        <w:ind w:left="4140" w:right="3827"/>
        <w:jc w:val="right"/>
        <w:rPr>
          <w:sz w:val="28"/>
          <w:szCs w:val="28"/>
        </w:rPr>
      </w:pPr>
      <w:r w:rsidRPr="0044532F">
        <w:rPr>
          <w:sz w:val="28"/>
          <w:szCs w:val="28"/>
        </w:rPr>
        <w:t>от</w:t>
      </w:r>
      <w:r>
        <w:rPr>
          <w:sz w:val="28"/>
          <w:szCs w:val="28"/>
        </w:rPr>
        <w:t>_______________</w:t>
      </w:r>
      <w:r w:rsidRPr="0044532F">
        <w:rPr>
          <w:sz w:val="28"/>
          <w:szCs w:val="28"/>
        </w:rPr>
        <w:t xml:space="preserve">№ </w:t>
      </w:r>
    </w:p>
    <w:p w:rsidR="00D8410C" w:rsidRDefault="00D8410C" w:rsidP="00CB3432">
      <w:pPr>
        <w:spacing w:line="235" w:lineRule="auto"/>
        <w:ind w:left="4140" w:right="60"/>
        <w:jc w:val="right"/>
        <w:rPr>
          <w:sz w:val="28"/>
          <w:szCs w:val="28"/>
        </w:rPr>
      </w:pPr>
    </w:p>
    <w:p w:rsidR="00D8410C" w:rsidRDefault="00D8410C" w:rsidP="00AB205D">
      <w:pPr>
        <w:ind w:left="851" w:right="2977"/>
        <w:jc w:val="center"/>
        <w:rPr>
          <w:sz w:val="20"/>
          <w:szCs w:val="20"/>
        </w:rPr>
      </w:pPr>
      <w:r w:rsidRPr="009803EF">
        <w:rPr>
          <w:noProof/>
          <w:sz w:val="20"/>
          <w:szCs w:val="20"/>
        </w:rPr>
        <w:pict>
          <v:shape id="Рисунок 7" o:spid="_x0000_i1027" type="#_x0000_t75" style="width:429.75pt;height:609pt;visibility:visible">
            <v:imagedata r:id="rId15" o:title=""/>
          </v:shape>
        </w:pict>
      </w:r>
    </w:p>
    <w:p w:rsidR="00D8410C" w:rsidRDefault="00D8410C" w:rsidP="0013243A">
      <w:pPr>
        <w:spacing w:line="235" w:lineRule="auto"/>
        <w:ind w:left="709" w:right="2977"/>
        <w:jc w:val="center"/>
        <w:rPr>
          <w:sz w:val="28"/>
          <w:szCs w:val="28"/>
        </w:rPr>
      </w:pPr>
    </w:p>
    <w:sectPr w:rsidR="00D8410C" w:rsidSect="00AB205D">
      <w:pgSz w:w="11904" w:h="16840"/>
      <w:pgMar w:top="567" w:right="3115" w:bottom="1020" w:left="0" w:header="0" w:footer="0" w:gutter="0"/>
      <w:cols w:space="720" w:equalWidth="0">
        <w:col w:w="14800"/>
      </w:cols>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10C" w:rsidRDefault="00D8410C" w:rsidP="00442F6F">
      <w:r>
        <w:separator/>
      </w:r>
    </w:p>
  </w:endnote>
  <w:endnote w:type="continuationSeparator" w:id="0">
    <w:p w:rsidR="00D8410C" w:rsidRDefault="00D8410C" w:rsidP="00442F6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0C" w:rsidRPr="00E154DE" w:rsidRDefault="00D8410C" w:rsidP="00E154DE">
    <w:r w:rsidRPr="00E154DE">
      <w:fldChar w:fldCharType="begin"/>
    </w:r>
    <w:r w:rsidRPr="00E154DE">
      <w:instrText xml:space="preserve">PAGE  </w:instrText>
    </w:r>
    <w:r w:rsidRPr="00E154DE">
      <w:fldChar w:fldCharType="end"/>
    </w:r>
  </w:p>
  <w:p w:rsidR="00D8410C" w:rsidRPr="00E154DE" w:rsidRDefault="00D8410C" w:rsidP="00E154DE"/>
  <w:p w:rsidR="00D8410C" w:rsidRPr="00E154DE" w:rsidRDefault="00D8410C" w:rsidP="00E154DE"/>
  <w:p w:rsidR="00D8410C" w:rsidRPr="00E154DE" w:rsidRDefault="00D8410C" w:rsidP="00E154D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0C" w:rsidRDefault="00D8410C">
    <w:pPr>
      <w:pStyle w:val="Footer"/>
      <w:jc w:val="right"/>
    </w:pPr>
  </w:p>
  <w:p w:rsidR="00D8410C" w:rsidRDefault="00D8410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0C" w:rsidRDefault="00D8410C">
    <w:pPr>
      <w:pStyle w:val="Footer"/>
      <w:jc w:val="right"/>
    </w:pPr>
  </w:p>
  <w:p w:rsidR="00D8410C" w:rsidRDefault="00D8410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0C" w:rsidRDefault="00D8410C">
    <w:pPr>
      <w:pStyle w:val="Footer"/>
      <w:jc w:val="right"/>
    </w:pPr>
  </w:p>
  <w:p w:rsidR="00D8410C" w:rsidRDefault="00D8410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10C" w:rsidRDefault="00D8410C" w:rsidP="00442F6F">
      <w:r>
        <w:separator/>
      </w:r>
    </w:p>
  </w:footnote>
  <w:footnote w:type="continuationSeparator" w:id="0">
    <w:p w:rsidR="00D8410C" w:rsidRDefault="00D8410C" w:rsidP="00442F6F">
      <w:r>
        <w:continuationSeparator/>
      </w:r>
    </w:p>
  </w:footnote>
  <w:footnote w:id="1">
    <w:p w:rsidR="00D8410C" w:rsidRDefault="00D8410C" w:rsidP="00E154DE">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2">
    <w:p w:rsidR="00D8410C" w:rsidRDefault="00D8410C" w:rsidP="00E154DE">
      <w:r w:rsidRPr="00E154DE">
        <w:footnoteRef/>
      </w:r>
      <w:r w:rsidRPr="00E154DE">
        <w:t xml:space="preserve">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придорожная полоса составляет 50 м (по обе стороны) для автодорог IV категории. Санитарный разрыв размер устанавливается на основании расчётов рассеивания загрязнения атмосферного воздуха и физических факторов (шума, вибрации, электромагнитных полей и другие) с последующим проведением натурных исследований и измерений, режим территории санитарного разрыва в соответствии с СанПиНом 2.2.1/2.1.1.1200 - 03 (новая редакция). </w:t>
      </w:r>
    </w:p>
  </w:footnote>
  <w:footnote w:id="3">
    <w:p w:rsidR="00D8410C" w:rsidRDefault="00D8410C" w:rsidP="00E154DE">
      <w:r w:rsidRPr="00E154DE">
        <w:footnoteRef/>
      </w:r>
      <w:r w:rsidRPr="00E154DE">
        <w:t xml:space="preserve"> В соответствии с постановлением Правительства Российской Федерации от 24.02.2009 № 160, 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расстоянии 10 м – для линий электропередачи напряжением 1-20 кВ.</w:t>
      </w:r>
    </w:p>
  </w:footnote>
  <w:footnote w:id="4">
    <w:p w:rsidR="00D8410C" w:rsidRDefault="00D8410C"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5">
    <w:p w:rsidR="00D8410C" w:rsidRDefault="00D8410C"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6">
    <w:p w:rsidR="00D8410C" w:rsidRDefault="00D8410C" w:rsidP="00E154DE">
      <w:r w:rsidRPr="00E154DE">
        <w:footnoteRef/>
      </w:r>
      <w:r w:rsidRPr="00E154DE">
        <w:t xml:space="preserve"> В соответствии с постановлением Правительства Российской Федерации от 24.02.2009 № 160,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 на расстоянии 20 м.</w:t>
      </w:r>
    </w:p>
  </w:footnote>
  <w:footnote w:id="7">
    <w:p w:rsidR="00D8410C" w:rsidRDefault="00D8410C"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8">
    <w:p w:rsidR="00D8410C" w:rsidRDefault="00D8410C"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размещения складов ГСМ, СЗЗ составляет 100 м.</w:t>
      </w:r>
    </w:p>
  </w:footnote>
  <w:footnote w:id="9">
    <w:p w:rsidR="00D8410C" w:rsidRDefault="00D8410C" w:rsidP="00E154DE">
      <w:r w:rsidRPr="00E154DE">
        <w:footnoteRef/>
      </w:r>
      <w:r w:rsidRPr="00E154DE">
        <w:t xml:space="preserve"> Согласно п. 6.2.2. СП 62.13330.2011* «Газораспределительные системы», расстояния от отдельно стоящих газораспределительных станций по горизонтали (в свету) до зданий и сооружений должно составлять 15 м при давлении в сети свыше 0,6 Мпа.</w:t>
      </w:r>
    </w:p>
  </w:footnote>
  <w:footnote w:id="10">
    <w:p w:rsidR="00D8410C" w:rsidRDefault="00D8410C" w:rsidP="00E154DE">
      <w:r w:rsidRPr="00E154DE">
        <w:footnoteRef/>
      </w:r>
      <w:r w:rsidRPr="00E154DE">
        <w:t xml:space="preserve"> В соответствии с Правилами охраны газораспределительных сетей, утверждёнными постановлением Правительства Российской Федерации от 20.11.2000 № 878, вдоль трасс наружных газопроводов охранные зоны устанавливаются в виде территории, ограниченной условными линиями, проходящими на расстоянии 2 метров с каждой стороны.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 </w:t>
      </w:r>
    </w:p>
  </w:footnote>
  <w:footnote w:id="11">
    <w:p w:rsidR="00D8410C" w:rsidRDefault="00D8410C" w:rsidP="00E154DE">
      <w:r w:rsidRPr="00E154DE">
        <w:footnoteRef/>
      </w:r>
      <w:r w:rsidRPr="00E154DE">
        <w:t xml:space="preserve"> В соответствии с постановлением Правительства Российской Федерации от 9.06.1995 № 578, для подземных кабельных и для воздушных линий связи и линий радиофикации, расположенных вне населённых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footnote>
  <w:footnote w:id="12">
    <w:p w:rsidR="00D8410C" w:rsidRDefault="00D8410C"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3">
    <w:p w:rsidR="00D8410C" w:rsidRDefault="00D8410C"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4">
    <w:p w:rsidR="00D8410C" w:rsidRDefault="00D8410C"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15">
    <w:p w:rsidR="00D8410C" w:rsidRDefault="00D8410C"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6">
    <w:p w:rsidR="00D8410C" w:rsidRDefault="00D8410C"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7">
    <w:p w:rsidR="00D8410C" w:rsidRDefault="00D8410C" w:rsidP="00E154DE">
      <w:r w:rsidRPr="00E154DE">
        <w:footnoteRef/>
      </w:r>
      <w:r w:rsidRPr="00E154DE">
        <w:t xml:space="preserve"> Согласно СанПиН 2.1.4.1110-02 «Зоны санитарной охраны источников водоснабжения и водопроводов питьевого назначения».</w:t>
      </w:r>
    </w:p>
  </w:footnote>
  <w:footnote w:id="18">
    <w:p w:rsidR="00D8410C" w:rsidRDefault="00D8410C" w:rsidP="00E154DE">
      <w:r w:rsidRPr="00E154DE">
        <w:footnoteRef/>
      </w:r>
      <w:r w:rsidRPr="00E154DE">
        <w:t xml:space="preserve"> Согласно п. 7.1.13. СанПиН 2.2.1/2.1.1.1200-03 «Санитарно-защитные зоны и санитарная классификация предприятий, сооружений и иных объектов», для организации сооружений для механической и биологической очистки с иловыми площадками для сброженных осадков, а также иловых площадок планируемой производительности, СЗЗ составляет 200 м.</w:t>
      </w:r>
    </w:p>
  </w:footnote>
  <w:footnote w:id="19">
    <w:p w:rsidR="00D8410C" w:rsidRDefault="00D8410C" w:rsidP="00E154DE">
      <w:r w:rsidRPr="00E154DE">
        <w:footnoteRef/>
      </w:r>
      <w:r w:rsidRPr="00E154DE">
        <w:t xml:space="preserve"> Санитарно-защитная полоса водоводов согласно подпункту 2.4.3 СанПиН 2.1.4.1110-02 «Зоны санитарной охраны источников водоснабжения и водопроводов питьевого назначения», при условии отсутствия грунтовых вод и диаметре водоводов менее 1000 мм принята по обе стороны от крайних линий водопровода 10 м.</w:t>
      </w:r>
    </w:p>
  </w:footnote>
  <w:footnote w:id="20">
    <w:p w:rsidR="00D8410C" w:rsidRDefault="00D8410C" w:rsidP="00E154DE">
      <w:r w:rsidRPr="00E154DE">
        <w:footnoteRef/>
      </w:r>
      <w:r w:rsidRPr="00E154DE">
        <w:t xml:space="preserve"> Согласно п. 7.1.10. СанПиН 2.2.1/2.1.1.1200-03 «Санитарно-защитные зоны и санитарная классификация предприятий, сооружений и иных объектов», размер санитарно-защитной зоны котельных до 200 Гкал/ч устанавливается в каждом конкретном случае на основании расчётов рассеивания загрязнений атмосферного воздуха и физического воздействия на атмосферный воздух.</w:t>
      </w:r>
    </w:p>
  </w:footnote>
  <w:footnote w:id="21">
    <w:p w:rsidR="00D8410C" w:rsidRDefault="00D8410C" w:rsidP="00E154DE">
      <w:r w:rsidRPr="00E154DE">
        <w:footnoteRef/>
      </w:r>
      <w:r w:rsidRPr="00E154DE">
        <w:t xml:space="preserve"> Согласно п. 4 Типовых правил, утверждённых Приказом Минстроя России от 17.08.1992 № 197 «О типовых правилах охраны коммунальных тепловых сетей», 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footnote>
  <w:footnote w:id="22">
    <w:p w:rsidR="00D8410C" w:rsidRDefault="00D8410C" w:rsidP="00E154DE">
      <w:r w:rsidRPr="00E154DE">
        <w:footnoteRef/>
      </w:r>
      <w:r w:rsidRPr="00E154DE">
        <w:t xml:space="preserve"> Согласно п. 7.1.14. СанПиН 2.2.1/2.1.1.1200-03 «Санитарно-защитные зоны и санитарная классификация предприятий, сооружений и иных объектов», для организации складов с продукцией III-V класса опасности, СЗЗ составляет от 50 до 300 м.</w:t>
      </w:r>
    </w:p>
  </w:footnote>
  <w:footnote w:id="23">
    <w:p w:rsidR="00D8410C" w:rsidRDefault="00D8410C" w:rsidP="00E154DE">
      <w:r w:rsidRPr="00E154DE">
        <w:footnoteRef/>
      </w:r>
      <w:r w:rsidRPr="00E154DE">
        <w:t xml:space="preserve"> Согласно п. 7.1.11. СанПиН 2.2.1/2.1.1.1200-03 «Санитарно-защитные зоны и санитарная классификация предприятий, сооружений и иных объектов», для организации гаражей и парков по ремонту, технологическому обслуживанию и хранению грузовых автомобилей и сельскохозяйственной техники, СЗЗ составляет 300 м.</w:t>
      </w:r>
    </w:p>
  </w:footnote>
  <w:footnote w:id="24">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организации станции технического обслуживания легковых автомобилей до 5 постов (без малярно-жестяных работ), СЗЗ составляет 50 м.</w:t>
      </w:r>
    </w:p>
  </w:footnote>
  <w:footnote w:id="25">
    <w:p w:rsidR="00D8410C" w:rsidRDefault="00D8410C" w:rsidP="00E154DE">
      <w:r w:rsidRPr="00E154DE">
        <w:footnoteRef/>
      </w:r>
      <w:r w:rsidRPr="00E154DE">
        <w:t xml:space="preserve"> Согласно табл. 7.1.1 в п. 7.1.12. СанПиН 2.2.1/2.1.1.1200-03 «Санитарно-защитные зоны и санитарная классификация предприятий, сооружений и иных объектов», Разрыв от сооружений для хранения легкового автотранспорта до фасадов жилых домов и торцов с окнами составляет 15 м, до социальных объектов и зон отдыха – 50 м.</w:t>
      </w:r>
    </w:p>
  </w:footnote>
  <w:footnote w:id="26">
    <w:p w:rsidR="00D8410C" w:rsidRDefault="00D8410C" w:rsidP="00E154DE">
      <w:r w:rsidRPr="00E154DE">
        <w:footnoteRef/>
      </w:r>
      <w:r w:rsidRPr="00E154DE">
        <w:t xml:space="preserve"> Согласно п. 9.11 СП 8.13130.2009 «Системы противопожарной защиты. Источники наружного противопожарного водоснабжения. Требования пожарной безопасности (с Изменением №1)», расстояние от точки забора воды из резервуаров или искусственных водоёмов до зданий III, IV и V степеней огнестойкости и до открытых складов горючих материалов должно быть не менее 30 м, до зданий I и II степеней огнестойкости - не менее 10 м.</w:t>
      </w:r>
    </w:p>
  </w:footnote>
  <w:footnote w:id="27">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8">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29">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0">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1">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полигона ТКО, СЗЗ составляет 500 м.</w:t>
      </w:r>
    </w:p>
  </w:footnote>
  <w:footnote w:id="32">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размещения базы районного назначения для сбора утильсырья, СЗЗ составляет 100 м.</w:t>
      </w:r>
    </w:p>
  </w:footnote>
  <w:footnote w:id="33">
    <w:p w:rsidR="00D8410C" w:rsidRDefault="00D8410C" w:rsidP="00E154DE">
      <w:r w:rsidRPr="00E154DE">
        <w:footnoteRef/>
      </w:r>
      <w:r w:rsidRPr="00E154DE">
        <w:t xml:space="preserve"> Согласно п. 7.1.12. СанПиН 2.2.1/2.1.1.1200-03 «Санитарно-защитные зоны и санитарная классификация предприятий, сооружений и иных объектов», для кладбищ смешанного и традиционного захоронения площадью 10 и менее га СЗЗ составляет 100 м.</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0C" w:rsidRPr="00E154DE" w:rsidRDefault="00D8410C" w:rsidP="00E154DE"/>
  <w:p w:rsidR="00D8410C" w:rsidRPr="00E154DE" w:rsidRDefault="00D8410C" w:rsidP="00E154D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410C" w:rsidRPr="00E154DE" w:rsidRDefault="00D8410C" w:rsidP="00E154DE"/>
  <w:p w:rsidR="00D8410C" w:rsidRPr="00E154DE" w:rsidRDefault="00D8410C" w:rsidP="00E154D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CD6"/>
    <w:multiLevelType w:val="hybridMultilevel"/>
    <w:tmpl w:val="6B52C010"/>
    <w:lvl w:ilvl="0" w:tplc="AD8C7146">
      <w:start w:val="1"/>
      <w:numFmt w:val="bullet"/>
      <w:lvlText w:val="\endash "/>
      <w:lvlJc w:val="left"/>
    </w:lvl>
    <w:lvl w:ilvl="1" w:tplc="E604CD5C">
      <w:numFmt w:val="decimal"/>
      <w:lvlText w:val=""/>
      <w:lvlJc w:val="left"/>
      <w:rPr>
        <w:rFonts w:cs="Times New Roman"/>
      </w:rPr>
    </w:lvl>
    <w:lvl w:ilvl="2" w:tplc="F6E2C2E0">
      <w:numFmt w:val="decimal"/>
      <w:lvlText w:val=""/>
      <w:lvlJc w:val="left"/>
      <w:rPr>
        <w:rFonts w:cs="Times New Roman"/>
      </w:rPr>
    </w:lvl>
    <w:lvl w:ilvl="3" w:tplc="9202F07C">
      <w:numFmt w:val="decimal"/>
      <w:lvlText w:val=""/>
      <w:lvlJc w:val="left"/>
      <w:rPr>
        <w:rFonts w:cs="Times New Roman"/>
      </w:rPr>
    </w:lvl>
    <w:lvl w:ilvl="4" w:tplc="8618E1C4">
      <w:numFmt w:val="decimal"/>
      <w:lvlText w:val=""/>
      <w:lvlJc w:val="left"/>
      <w:rPr>
        <w:rFonts w:cs="Times New Roman"/>
      </w:rPr>
    </w:lvl>
    <w:lvl w:ilvl="5" w:tplc="B3648D4E">
      <w:numFmt w:val="decimal"/>
      <w:lvlText w:val=""/>
      <w:lvlJc w:val="left"/>
      <w:rPr>
        <w:rFonts w:cs="Times New Roman"/>
      </w:rPr>
    </w:lvl>
    <w:lvl w:ilvl="6" w:tplc="51DAA9D0">
      <w:numFmt w:val="decimal"/>
      <w:lvlText w:val=""/>
      <w:lvlJc w:val="left"/>
      <w:rPr>
        <w:rFonts w:cs="Times New Roman"/>
      </w:rPr>
    </w:lvl>
    <w:lvl w:ilvl="7" w:tplc="2CCCFE36">
      <w:numFmt w:val="decimal"/>
      <w:lvlText w:val=""/>
      <w:lvlJc w:val="left"/>
      <w:rPr>
        <w:rFonts w:cs="Times New Roman"/>
      </w:rPr>
    </w:lvl>
    <w:lvl w:ilvl="8" w:tplc="19B0C2D0">
      <w:numFmt w:val="decimal"/>
      <w:lvlText w:val=""/>
      <w:lvlJc w:val="left"/>
      <w:rPr>
        <w:rFonts w:cs="Times New Roman"/>
      </w:rPr>
    </w:lvl>
  </w:abstractNum>
  <w:abstractNum w:abstractNumId="1">
    <w:nsid w:val="00003D6C"/>
    <w:multiLevelType w:val="hybridMultilevel"/>
    <w:tmpl w:val="EEEEDEF2"/>
    <w:lvl w:ilvl="0" w:tplc="78F847C2">
      <w:start w:val="1"/>
      <w:numFmt w:val="bullet"/>
      <w:lvlText w:val="№"/>
      <w:lvlJc w:val="left"/>
    </w:lvl>
    <w:lvl w:ilvl="1" w:tplc="44BAEDCA">
      <w:numFmt w:val="decimal"/>
      <w:lvlText w:val=""/>
      <w:lvlJc w:val="left"/>
      <w:rPr>
        <w:rFonts w:cs="Times New Roman"/>
      </w:rPr>
    </w:lvl>
    <w:lvl w:ilvl="2" w:tplc="160AE74A">
      <w:numFmt w:val="decimal"/>
      <w:lvlText w:val=""/>
      <w:lvlJc w:val="left"/>
      <w:rPr>
        <w:rFonts w:cs="Times New Roman"/>
      </w:rPr>
    </w:lvl>
    <w:lvl w:ilvl="3" w:tplc="9008F588">
      <w:numFmt w:val="decimal"/>
      <w:lvlText w:val=""/>
      <w:lvlJc w:val="left"/>
      <w:rPr>
        <w:rFonts w:cs="Times New Roman"/>
      </w:rPr>
    </w:lvl>
    <w:lvl w:ilvl="4" w:tplc="2B024A9A">
      <w:numFmt w:val="decimal"/>
      <w:lvlText w:val=""/>
      <w:lvlJc w:val="left"/>
      <w:rPr>
        <w:rFonts w:cs="Times New Roman"/>
      </w:rPr>
    </w:lvl>
    <w:lvl w:ilvl="5" w:tplc="7576B20C">
      <w:numFmt w:val="decimal"/>
      <w:lvlText w:val=""/>
      <w:lvlJc w:val="left"/>
      <w:rPr>
        <w:rFonts w:cs="Times New Roman"/>
      </w:rPr>
    </w:lvl>
    <w:lvl w:ilvl="6" w:tplc="13E8F7E2">
      <w:numFmt w:val="decimal"/>
      <w:lvlText w:val=""/>
      <w:lvlJc w:val="left"/>
      <w:rPr>
        <w:rFonts w:cs="Times New Roman"/>
      </w:rPr>
    </w:lvl>
    <w:lvl w:ilvl="7" w:tplc="483C8412">
      <w:numFmt w:val="decimal"/>
      <w:lvlText w:val=""/>
      <w:lvlJc w:val="left"/>
      <w:rPr>
        <w:rFonts w:cs="Times New Roman"/>
      </w:rPr>
    </w:lvl>
    <w:lvl w:ilvl="8" w:tplc="1384FCDE">
      <w:numFmt w:val="decimal"/>
      <w:lvlText w:val=""/>
      <w:lvlJc w:val="left"/>
      <w:rPr>
        <w:rFonts w:cs="Times New Roman"/>
      </w:rPr>
    </w:lvl>
  </w:abstractNum>
  <w:abstractNum w:abstractNumId="2">
    <w:nsid w:val="00004AE1"/>
    <w:multiLevelType w:val="hybridMultilevel"/>
    <w:tmpl w:val="317A7D56"/>
    <w:lvl w:ilvl="0" w:tplc="CC1CC320">
      <w:start w:val="1"/>
      <w:numFmt w:val="decimal"/>
      <w:lvlText w:val="%1)"/>
      <w:lvlJc w:val="left"/>
      <w:rPr>
        <w:rFonts w:cs="Times New Roman"/>
      </w:rPr>
    </w:lvl>
    <w:lvl w:ilvl="1" w:tplc="36CA5BCE">
      <w:numFmt w:val="decimal"/>
      <w:lvlText w:val=""/>
      <w:lvlJc w:val="left"/>
      <w:rPr>
        <w:rFonts w:cs="Times New Roman"/>
      </w:rPr>
    </w:lvl>
    <w:lvl w:ilvl="2" w:tplc="5E6A90EE">
      <w:numFmt w:val="decimal"/>
      <w:lvlText w:val=""/>
      <w:lvlJc w:val="left"/>
      <w:rPr>
        <w:rFonts w:cs="Times New Roman"/>
      </w:rPr>
    </w:lvl>
    <w:lvl w:ilvl="3" w:tplc="81F41474">
      <w:numFmt w:val="decimal"/>
      <w:lvlText w:val=""/>
      <w:lvlJc w:val="left"/>
      <w:rPr>
        <w:rFonts w:cs="Times New Roman"/>
      </w:rPr>
    </w:lvl>
    <w:lvl w:ilvl="4" w:tplc="18526426">
      <w:numFmt w:val="decimal"/>
      <w:lvlText w:val=""/>
      <w:lvlJc w:val="left"/>
      <w:rPr>
        <w:rFonts w:cs="Times New Roman"/>
      </w:rPr>
    </w:lvl>
    <w:lvl w:ilvl="5" w:tplc="6908CE00">
      <w:numFmt w:val="decimal"/>
      <w:lvlText w:val=""/>
      <w:lvlJc w:val="left"/>
      <w:rPr>
        <w:rFonts w:cs="Times New Roman"/>
      </w:rPr>
    </w:lvl>
    <w:lvl w:ilvl="6" w:tplc="7B480DF0">
      <w:numFmt w:val="decimal"/>
      <w:lvlText w:val=""/>
      <w:lvlJc w:val="left"/>
      <w:rPr>
        <w:rFonts w:cs="Times New Roman"/>
      </w:rPr>
    </w:lvl>
    <w:lvl w:ilvl="7" w:tplc="F70E7576">
      <w:numFmt w:val="decimal"/>
      <w:lvlText w:val=""/>
      <w:lvlJc w:val="left"/>
      <w:rPr>
        <w:rFonts w:cs="Times New Roman"/>
      </w:rPr>
    </w:lvl>
    <w:lvl w:ilvl="8" w:tplc="CCAA11C4">
      <w:numFmt w:val="decimal"/>
      <w:lvlText w:val=""/>
      <w:lvlJc w:val="left"/>
      <w:rPr>
        <w:rFonts w:cs="Times New Roman"/>
      </w:rPr>
    </w:lvl>
  </w:abstractNum>
  <w:abstractNum w:abstractNumId="3">
    <w:nsid w:val="000072AE"/>
    <w:multiLevelType w:val="hybridMultilevel"/>
    <w:tmpl w:val="1BCA94A2"/>
    <w:lvl w:ilvl="0" w:tplc="6F00CE8E">
      <w:start w:val="1"/>
      <w:numFmt w:val="bullet"/>
      <w:lvlText w:val="\endash "/>
      <w:lvlJc w:val="left"/>
    </w:lvl>
    <w:lvl w:ilvl="1" w:tplc="BFC6BE78">
      <w:numFmt w:val="decimal"/>
      <w:lvlText w:val=""/>
      <w:lvlJc w:val="left"/>
      <w:rPr>
        <w:rFonts w:cs="Times New Roman"/>
      </w:rPr>
    </w:lvl>
    <w:lvl w:ilvl="2" w:tplc="79BC7E38">
      <w:numFmt w:val="decimal"/>
      <w:lvlText w:val=""/>
      <w:lvlJc w:val="left"/>
      <w:rPr>
        <w:rFonts w:cs="Times New Roman"/>
      </w:rPr>
    </w:lvl>
    <w:lvl w:ilvl="3" w:tplc="9BFC863A">
      <w:numFmt w:val="decimal"/>
      <w:lvlText w:val=""/>
      <w:lvlJc w:val="left"/>
      <w:rPr>
        <w:rFonts w:cs="Times New Roman"/>
      </w:rPr>
    </w:lvl>
    <w:lvl w:ilvl="4" w:tplc="E5209416">
      <w:numFmt w:val="decimal"/>
      <w:lvlText w:val=""/>
      <w:lvlJc w:val="left"/>
      <w:rPr>
        <w:rFonts w:cs="Times New Roman"/>
      </w:rPr>
    </w:lvl>
    <w:lvl w:ilvl="5" w:tplc="8FDC756A">
      <w:numFmt w:val="decimal"/>
      <w:lvlText w:val=""/>
      <w:lvlJc w:val="left"/>
      <w:rPr>
        <w:rFonts w:cs="Times New Roman"/>
      </w:rPr>
    </w:lvl>
    <w:lvl w:ilvl="6" w:tplc="DC16E44E">
      <w:numFmt w:val="decimal"/>
      <w:lvlText w:val=""/>
      <w:lvlJc w:val="left"/>
      <w:rPr>
        <w:rFonts w:cs="Times New Roman"/>
      </w:rPr>
    </w:lvl>
    <w:lvl w:ilvl="7" w:tplc="173837D8">
      <w:numFmt w:val="decimal"/>
      <w:lvlText w:val=""/>
      <w:lvlJc w:val="left"/>
      <w:rPr>
        <w:rFonts w:cs="Times New Roman"/>
      </w:rPr>
    </w:lvl>
    <w:lvl w:ilvl="8" w:tplc="C5329F32">
      <w:numFmt w:val="decimal"/>
      <w:lvlText w:val=""/>
      <w:lvlJc w:val="left"/>
      <w:rPr>
        <w:rFonts w:cs="Times New Roman"/>
      </w:rPr>
    </w:lvl>
  </w:abstractNum>
  <w:abstractNum w:abstractNumId="4">
    <w:nsid w:val="2BD710C3"/>
    <w:multiLevelType w:val="hybridMultilevel"/>
    <w:tmpl w:val="4538D09A"/>
    <w:lvl w:ilvl="0" w:tplc="1058648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5">
    <w:nsid w:val="31AB1F82"/>
    <w:multiLevelType w:val="hybridMultilevel"/>
    <w:tmpl w:val="4B1A838C"/>
    <w:lvl w:ilvl="0" w:tplc="52307692">
      <w:start w:val="1"/>
      <w:numFmt w:val="decimal"/>
      <w:lvlText w:val="%1."/>
      <w:lvlJc w:val="left"/>
      <w:pPr>
        <w:ind w:left="1778" w:hanging="360"/>
      </w:pPr>
      <w:rPr>
        <w:rFonts w:cs="Times New Roman" w:hint="default"/>
      </w:rPr>
    </w:lvl>
    <w:lvl w:ilvl="1" w:tplc="04190019" w:tentative="1">
      <w:start w:val="1"/>
      <w:numFmt w:val="lowerLetter"/>
      <w:lvlText w:val="%2."/>
      <w:lvlJc w:val="left"/>
      <w:pPr>
        <w:ind w:left="2498" w:hanging="360"/>
      </w:pPr>
      <w:rPr>
        <w:rFonts w:cs="Times New Roman"/>
      </w:rPr>
    </w:lvl>
    <w:lvl w:ilvl="2" w:tplc="0419001B" w:tentative="1">
      <w:start w:val="1"/>
      <w:numFmt w:val="lowerRoman"/>
      <w:lvlText w:val="%3."/>
      <w:lvlJc w:val="right"/>
      <w:pPr>
        <w:ind w:left="3218" w:hanging="180"/>
      </w:pPr>
      <w:rPr>
        <w:rFonts w:cs="Times New Roman"/>
      </w:rPr>
    </w:lvl>
    <w:lvl w:ilvl="3" w:tplc="0419000F" w:tentative="1">
      <w:start w:val="1"/>
      <w:numFmt w:val="decimal"/>
      <w:lvlText w:val="%4."/>
      <w:lvlJc w:val="left"/>
      <w:pPr>
        <w:ind w:left="3938" w:hanging="360"/>
      </w:pPr>
      <w:rPr>
        <w:rFonts w:cs="Times New Roman"/>
      </w:rPr>
    </w:lvl>
    <w:lvl w:ilvl="4" w:tplc="04190019" w:tentative="1">
      <w:start w:val="1"/>
      <w:numFmt w:val="lowerLetter"/>
      <w:lvlText w:val="%5."/>
      <w:lvlJc w:val="left"/>
      <w:pPr>
        <w:ind w:left="4658" w:hanging="360"/>
      </w:pPr>
      <w:rPr>
        <w:rFonts w:cs="Times New Roman"/>
      </w:rPr>
    </w:lvl>
    <w:lvl w:ilvl="5" w:tplc="0419001B" w:tentative="1">
      <w:start w:val="1"/>
      <w:numFmt w:val="lowerRoman"/>
      <w:lvlText w:val="%6."/>
      <w:lvlJc w:val="right"/>
      <w:pPr>
        <w:ind w:left="5378" w:hanging="180"/>
      </w:pPr>
      <w:rPr>
        <w:rFonts w:cs="Times New Roman"/>
      </w:rPr>
    </w:lvl>
    <w:lvl w:ilvl="6" w:tplc="0419000F" w:tentative="1">
      <w:start w:val="1"/>
      <w:numFmt w:val="decimal"/>
      <w:lvlText w:val="%7."/>
      <w:lvlJc w:val="left"/>
      <w:pPr>
        <w:ind w:left="6098" w:hanging="360"/>
      </w:pPr>
      <w:rPr>
        <w:rFonts w:cs="Times New Roman"/>
      </w:rPr>
    </w:lvl>
    <w:lvl w:ilvl="7" w:tplc="04190019" w:tentative="1">
      <w:start w:val="1"/>
      <w:numFmt w:val="lowerLetter"/>
      <w:lvlText w:val="%8."/>
      <w:lvlJc w:val="left"/>
      <w:pPr>
        <w:ind w:left="6818" w:hanging="360"/>
      </w:pPr>
      <w:rPr>
        <w:rFonts w:cs="Times New Roman"/>
      </w:rPr>
    </w:lvl>
    <w:lvl w:ilvl="8" w:tplc="0419001B" w:tentative="1">
      <w:start w:val="1"/>
      <w:numFmt w:val="lowerRoman"/>
      <w:lvlText w:val="%9."/>
      <w:lvlJc w:val="right"/>
      <w:pPr>
        <w:ind w:left="7538" w:hanging="180"/>
      </w:pPr>
      <w:rPr>
        <w:rFonts w:cs="Times New Roman"/>
      </w:rPr>
    </w:lvl>
  </w:abstractNum>
  <w:abstractNum w:abstractNumId="6">
    <w:nsid w:val="33C12FE2"/>
    <w:multiLevelType w:val="hybridMultilevel"/>
    <w:tmpl w:val="7ADE3E3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44065959"/>
    <w:multiLevelType w:val="hybridMultilevel"/>
    <w:tmpl w:val="0A465E1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59BB3282"/>
    <w:multiLevelType w:val="hybridMultilevel"/>
    <w:tmpl w:val="ADFAC0F4"/>
    <w:lvl w:ilvl="0" w:tplc="0419000F">
      <w:start w:val="1"/>
      <w:numFmt w:val="decimal"/>
      <w:lvlText w:val="%1."/>
      <w:lvlJc w:val="left"/>
      <w:pPr>
        <w:ind w:left="1080" w:hanging="360"/>
      </w:pPr>
      <w:rPr>
        <w:rFonts w:cs="Times New Roman"/>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9">
    <w:nsid w:val="72EC19B4"/>
    <w:multiLevelType w:val="hybridMultilevel"/>
    <w:tmpl w:val="C0D0A43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
  </w:num>
  <w:num w:numId="2">
    <w:abstractNumId w:val="1"/>
  </w:num>
  <w:num w:numId="3">
    <w:abstractNumId w:val="0"/>
  </w:num>
  <w:num w:numId="4">
    <w:abstractNumId w:val="3"/>
  </w:num>
  <w:num w:numId="5">
    <w:abstractNumId w:val="6"/>
  </w:num>
  <w:num w:numId="6">
    <w:abstractNumId w:val="8"/>
  </w:num>
  <w:num w:numId="7">
    <w:abstractNumId w:val="7"/>
  </w:num>
  <w:num w:numId="8">
    <w:abstractNumId w:val="9"/>
  </w:num>
  <w:num w:numId="9">
    <w:abstractNumId w:val="4"/>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55776"/>
    <w:rsid w:val="00004541"/>
    <w:rsid w:val="000204A8"/>
    <w:rsid w:val="000225C1"/>
    <w:rsid w:val="0003769F"/>
    <w:rsid w:val="00043CF3"/>
    <w:rsid w:val="00083727"/>
    <w:rsid w:val="00083E49"/>
    <w:rsid w:val="000B7310"/>
    <w:rsid w:val="000C1AA5"/>
    <w:rsid w:val="000E4C8A"/>
    <w:rsid w:val="000F39E0"/>
    <w:rsid w:val="000F6A3C"/>
    <w:rsid w:val="0010564F"/>
    <w:rsid w:val="0013243A"/>
    <w:rsid w:val="001368BC"/>
    <w:rsid w:val="001368EB"/>
    <w:rsid w:val="0019733C"/>
    <w:rsid w:val="001C4B29"/>
    <w:rsid w:val="001F37D2"/>
    <w:rsid w:val="002408B5"/>
    <w:rsid w:val="00240A8C"/>
    <w:rsid w:val="00243494"/>
    <w:rsid w:val="00250979"/>
    <w:rsid w:val="00286159"/>
    <w:rsid w:val="002B711D"/>
    <w:rsid w:val="002D4168"/>
    <w:rsid w:val="002D5886"/>
    <w:rsid w:val="002F4E00"/>
    <w:rsid w:val="00314BFF"/>
    <w:rsid w:val="00381B0E"/>
    <w:rsid w:val="003A228E"/>
    <w:rsid w:val="003B14FF"/>
    <w:rsid w:val="003E2401"/>
    <w:rsid w:val="004117D7"/>
    <w:rsid w:val="00442F6F"/>
    <w:rsid w:val="0044532F"/>
    <w:rsid w:val="004767B1"/>
    <w:rsid w:val="00487292"/>
    <w:rsid w:val="00517339"/>
    <w:rsid w:val="005267FC"/>
    <w:rsid w:val="00531EE0"/>
    <w:rsid w:val="00534EE6"/>
    <w:rsid w:val="00540204"/>
    <w:rsid w:val="00544C04"/>
    <w:rsid w:val="005504DA"/>
    <w:rsid w:val="00555776"/>
    <w:rsid w:val="0059064A"/>
    <w:rsid w:val="005A2F16"/>
    <w:rsid w:val="005D6271"/>
    <w:rsid w:val="005E30FC"/>
    <w:rsid w:val="005F3B92"/>
    <w:rsid w:val="00695274"/>
    <w:rsid w:val="006D38CB"/>
    <w:rsid w:val="006F3DD0"/>
    <w:rsid w:val="007013B3"/>
    <w:rsid w:val="00721B53"/>
    <w:rsid w:val="007451AC"/>
    <w:rsid w:val="00760654"/>
    <w:rsid w:val="00766790"/>
    <w:rsid w:val="00773A0E"/>
    <w:rsid w:val="00794630"/>
    <w:rsid w:val="007A1043"/>
    <w:rsid w:val="007C1227"/>
    <w:rsid w:val="007D772F"/>
    <w:rsid w:val="00825F44"/>
    <w:rsid w:val="00834643"/>
    <w:rsid w:val="00836A51"/>
    <w:rsid w:val="0085365B"/>
    <w:rsid w:val="008873D2"/>
    <w:rsid w:val="008950D9"/>
    <w:rsid w:val="008D0594"/>
    <w:rsid w:val="009144EA"/>
    <w:rsid w:val="00915C2A"/>
    <w:rsid w:val="009337E9"/>
    <w:rsid w:val="00941BA1"/>
    <w:rsid w:val="00971BB6"/>
    <w:rsid w:val="009803EF"/>
    <w:rsid w:val="00992CCF"/>
    <w:rsid w:val="009C469F"/>
    <w:rsid w:val="009F12E7"/>
    <w:rsid w:val="009F7362"/>
    <w:rsid w:val="00A361C9"/>
    <w:rsid w:val="00A36B8A"/>
    <w:rsid w:val="00A97217"/>
    <w:rsid w:val="00AB205D"/>
    <w:rsid w:val="00B413F3"/>
    <w:rsid w:val="00BA11AD"/>
    <w:rsid w:val="00C06B80"/>
    <w:rsid w:val="00C417DA"/>
    <w:rsid w:val="00C70467"/>
    <w:rsid w:val="00C86721"/>
    <w:rsid w:val="00C91751"/>
    <w:rsid w:val="00CB3432"/>
    <w:rsid w:val="00CC47AA"/>
    <w:rsid w:val="00CE3A08"/>
    <w:rsid w:val="00D22648"/>
    <w:rsid w:val="00D46C0E"/>
    <w:rsid w:val="00D8410C"/>
    <w:rsid w:val="00DA35C6"/>
    <w:rsid w:val="00DA54E4"/>
    <w:rsid w:val="00DD2FA5"/>
    <w:rsid w:val="00DE7D89"/>
    <w:rsid w:val="00E154DE"/>
    <w:rsid w:val="00E57AB2"/>
    <w:rsid w:val="00E6727A"/>
    <w:rsid w:val="00EB177C"/>
    <w:rsid w:val="00EC2AB0"/>
    <w:rsid w:val="00ED554A"/>
    <w:rsid w:val="00EF1C18"/>
    <w:rsid w:val="00F01373"/>
    <w:rsid w:val="00F249AF"/>
    <w:rsid w:val="00F2565A"/>
    <w:rsid w:val="00F51AC4"/>
    <w:rsid w:val="00F91224"/>
    <w:rsid w:val="00FB0D43"/>
    <w:rsid w:val="00FB79B1"/>
    <w:rsid w:val="00FC2B97"/>
    <w:rsid w:val="00FD61CE"/>
    <w:rsid w:val="00FD69EA"/>
    <w:rsid w:val="00FE5D4F"/>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555776"/>
  </w:style>
  <w:style w:type="paragraph" w:styleId="Heading1">
    <w:name w:val="heading 1"/>
    <w:basedOn w:val="Normal"/>
    <w:next w:val="Normal"/>
    <w:link w:val="Heading1Char"/>
    <w:uiPriority w:val="99"/>
    <w:qFormat/>
    <w:rsid w:val="00E154DE"/>
    <w:pPr>
      <w:keepNext/>
      <w:keepLines/>
      <w:spacing w:before="240"/>
      <w:outlineLvl w:val="0"/>
    </w:pPr>
    <w:rPr>
      <w:rFonts w:ascii="Cambria" w:hAnsi="Cambria"/>
      <w:color w:val="365F91"/>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154DE"/>
    <w:rPr>
      <w:rFonts w:ascii="Cambria" w:hAnsi="Cambria" w:cs="Times New Roman"/>
      <w:color w:val="365F91"/>
      <w:sz w:val="32"/>
      <w:szCs w:val="32"/>
    </w:rPr>
  </w:style>
  <w:style w:type="character" w:styleId="Hyperlink">
    <w:name w:val="Hyperlink"/>
    <w:basedOn w:val="DefaultParagraphFont"/>
    <w:uiPriority w:val="99"/>
    <w:rsid w:val="002F4E00"/>
    <w:rPr>
      <w:rFonts w:cs="Times New Roman"/>
      <w:color w:val="0000FF"/>
      <w:u w:val="single"/>
    </w:rPr>
  </w:style>
  <w:style w:type="paragraph" w:styleId="ListParagraph">
    <w:name w:val="List Paragraph"/>
    <w:basedOn w:val="Normal"/>
    <w:uiPriority w:val="99"/>
    <w:qFormat/>
    <w:rsid w:val="00540204"/>
    <w:pPr>
      <w:ind w:left="720"/>
      <w:contextualSpacing/>
    </w:pPr>
  </w:style>
  <w:style w:type="paragraph" w:styleId="Header">
    <w:name w:val="header"/>
    <w:basedOn w:val="Normal"/>
    <w:link w:val="HeaderChar"/>
    <w:uiPriority w:val="99"/>
    <w:rsid w:val="00442F6F"/>
    <w:pPr>
      <w:tabs>
        <w:tab w:val="center" w:pos="4677"/>
        <w:tab w:val="right" w:pos="9355"/>
      </w:tabs>
    </w:pPr>
  </w:style>
  <w:style w:type="character" w:customStyle="1" w:styleId="HeaderChar">
    <w:name w:val="Header Char"/>
    <w:basedOn w:val="DefaultParagraphFont"/>
    <w:link w:val="Header"/>
    <w:uiPriority w:val="99"/>
    <w:locked/>
    <w:rsid w:val="00442F6F"/>
    <w:rPr>
      <w:rFonts w:cs="Times New Roman"/>
    </w:rPr>
  </w:style>
  <w:style w:type="paragraph" w:styleId="Footer">
    <w:name w:val="footer"/>
    <w:basedOn w:val="Normal"/>
    <w:link w:val="FooterChar"/>
    <w:uiPriority w:val="99"/>
    <w:rsid w:val="00442F6F"/>
    <w:pPr>
      <w:tabs>
        <w:tab w:val="center" w:pos="4677"/>
        <w:tab w:val="right" w:pos="9355"/>
      </w:tabs>
    </w:pPr>
  </w:style>
  <w:style w:type="character" w:customStyle="1" w:styleId="FooterChar">
    <w:name w:val="Footer Char"/>
    <w:basedOn w:val="DefaultParagraphFont"/>
    <w:link w:val="Footer"/>
    <w:uiPriority w:val="99"/>
    <w:locked/>
    <w:rsid w:val="00442F6F"/>
    <w:rPr>
      <w:rFonts w:cs="Times New Roman"/>
    </w:rPr>
  </w:style>
  <w:style w:type="paragraph" w:styleId="NoSpacing">
    <w:name w:val="No Spacing"/>
    <w:basedOn w:val="Normal"/>
    <w:link w:val="NoSpacingChar"/>
    <w:uiPriority w:val="99"/>
    <w:qFormat/>
    <w:rsid w:val="000E4C8A"/>
    <w:pPr>
      <w:spacing w:line="360" w:lineRule="auto"/>
      <w:ind w:firstLine="680"/>
      <w:jc w:val="both"/>
    </w:pPr>
    <w:rPr>
      <w:sz w:val="24"/>
      <w:szCs w:val="20"/>
    </w:rPr>
  </w:style>
  <w:style w:type="character" w:customStyle="1" w:styleId="NoSpacingChar">
    <w:name w:val="No Spacing Char"/>
    <w:link w:val="NoSpacing"/>
    <w:uiPriority w:val="99"/>
    <w:locked/>
    <w:rsid w:val="000E4C8A"/>
    <w:rPr>
      <w:rFonts w:eastAsia="Times New Roman"/>
      <w:sz w:val="24"/>
    </w:rPr>
  </w:style>
  <w:style w:type="paragraph" w:styleId="TOC1">
    <w:name w:val="toc 1"/>
    <w:basedOn w:val="Normal"/>
    <w:next w:val="Normal"/>
    <w:link w:val="TOC1Char"/>
    <w:autoRedefine/>
    <w:uiPriority w:val="99"/>
    <w:rsid w:val="005A2F16"/>
    <w:pPr>
      <w:tabs>
        <w:tab w:val="left" w:pos="426"/>
        <w:tab w:val="right" w:pos="10205"/>
      </w:tabs>
      <w:ind w:left="425" w:hanging="425"/>
      <w:jc w:val="both"/>
    </w:pPr>
    <w:rPr>
      <w:b/>
      <w:noProof/>
      <w:sz w:val="24"/>
      <w:szCs w:val="20"/>
    </w:rPr>
  </w:style>
  <w:style w:type="character" w:customStyle="1" w:styleId="TOC1Char">
    <w:name w:val="TOC 1 Char"/>
    <w:link w:val="TOC1"/>
    <w:uiPriority w:val="99"/>
    <w:locked/>
    <w:rsid w:val="005A2F16"/>
    <w:rPr>
      <w:rFonts w:eastAsia="Times New Roman"/>
      <w:b/>
      <w:noProof/>
      <w:sz w:val="24"/>
    </w:rPr>
  </w:style>
  <w:style w:type="paragraph" w:styleId="TOC2">
    <w:name w:val="toc 2"/>
    <w:basedOn w:val="Normal"/>
    <w:next w:val="Normal"/>
    <w:autoRedefine/>
    <w:uiPriority w:val="99"/>
    <w:semiHidden/>
    <w:rsid w:val="00E154DE"/>
    <w:pPr>
      <w:spacing w:after="100"/>
      <w:ind w:left="220"/>
    </w:pPr>
  </w:style>
  <w:style w:type="paragraph" w:styleId="TOCHeading">
    <w:name w:val="TOC Heading"/>
    <w:basedOn w:val="Heading1"/>
    <w:next w:val="Normal"/>
    <w:uiPriority w:val="99"/>
    <w:qFormat/>
    <w:rsid w:val="00E154DE"/>
    <w:pPr>
      <w:outlineLvl w:val="9"/>
    </w:pPr>
  </w:style>
</w:styles>
</file>

<file path=word/webSettings.xml><?xml version="1.0" encoding="utf-8"?>
<w:webSettings xmlns:r="http://schemas.openxmlformats.org/officeDocument/2006/relationships" xmlns:w="http://schemas.openxmlformats.org/wordprocessingml/2006/main">
  <w:divs>
    <w:div w:id="197746484">
      <w:marLeft w:val="0"/>
      <w:marRight w:val="0"/>
      <w:marTop w:val="0"/>
      <w:marBottom w:val="0"/>
      <w:divBdr>
        <w:top w:val="none" w:sz="0" w:space="0" w:color="auto"/>
        <w:left w:val="none" w:sz="0" w:space="0" w:color="auto"/>
        <w:bottom w:val="none" w:sz="0" w:space="0" w:color="auto"/>
        <w:right w:val="none" w:sz="0" w:space="0" w:color="auto"/>
      </w:divBdr>
    </w:div>
    <w:div w:id="197746485">
      <w:marLeft w:val="0"/>
      <w:marRight w:val="0"/>
      <w:marTop w:val="0"/>
      <w:marBottom w:val="0"/>
      <w:divBdr>
        <w:top w:val="none" w:sz="0" w:space="0" w:color="auto"/>
        <w:left w:val="none" w:sz="0" w:space="0" w:color="auto"/>
        <w:bottom w:val="none" w:sz="0" w:space="0" w:color="auto"/>
        <w:right w:val="none" w:sz="0" w:space="0" w:color="auto"/>
      </w:divBdr>
    </w:div>
    <w:div w:id="197746486">
      <w:marLeft w:val="0"/>
      <w:marRight w:val="0"/>
      <w:marTop w:val="0"/>
      <w:marBottom w:val="0"/>
      <w:divBdr>
        <w:top w:val="none" w:sz="0" w:space="0" w:color="auto"/>
        <w:left w:val="none" w:sz="0" w:space="0" w:color="auto"/>
        <w:bottom w:val="none" w:sz="0" w:space="0" w:color="auto"/>
        <w:right w:val="none" w:sz="0" w:space="0" w:color="auto"/>
      </w:divBdr>
    </w:div>
    <w:div w:id="197746487">
      <w:marLeft w:val="0"/>
      <w:marRight w:val="0"/>
      <w:marTop w:val="0"/>
      <w:marBottom w:val="0"/>
      <w:divBdr>
        <w:top w:val="none" w:sz="0" w:space="0" w:color="auto"/>
        <w:left w:val="none" w:sz="0" w:space="0" w:color="auto"/>
        <w:bottom w:val="none" w:sz="0" w:space="0" w:color="auto"/>
        <w:right w:val="none" w:sz="0" w:space="0" w:color="auto"/>
      </w:divBdr>
    </w:div>
    <w:div w:id="197746488">
      <w:marLeft w:val="0"/>
      <w:marRight w:val="0"/>
      <w:marTop w:val="0"/>
      <w:marBottom w:val="0"/>
      <w:divBdr>
        <w:top w:val="none" w:sz="0" w:space="0" w:color="auto"/>
        <w:left w:val="none" w:sz="0" w:space="0" w:color="auto"/>
        <w:bottom w:val="none" w:sz="0" w:space="0" w:color="auto"/>
        <w:right w:val="none" w:sz="0" w:space="0" w:color="auto"/>
      </w:divBdr>
    </w:div>
    <w:div w:id="197746489">
      <w:marLeft w:val="0"/>
      <w:marRight w:val="0"/>
      <w:marTop w:val="0"/>
      <w:marBottom w:val="0"/>
      <w:divBdr>
        <w:top w:val="none" w:sz="0" w:space="0" w:color="auto"/>
        <w:left w:val="none" w:sz="0" w:space="0" w:color="auto"/>
        <w:bottom w:val="none" w:sz="0" w:space="0" w:color="auto"/>
        <w:right w:val="none" w:sz="0" w:space="0" w:color="auto"/>
      </w:divBdr>
    </w:div>
    <w:div w:id="197746490">
      <w:marLeft w:val="0"/>
      <w:marRight w:val="0"/>
      <w:marTop w:val="0"/>
      <w:marBottom w:val="0"/>
      <w:divBdr>
        <w:top w:val="none" w:sz="0" w:space="0" w:color="auto"/>
        <w:left w:val="none" w:sz="0" w:space="0" w:color="auto"/>
        <w:bottom w:val="none" w:sz="0" w:space="0" w:color="auto"/>
        <w:right w:val="none" w:sz="0" w:space="0" w:color="auto"/>
      </w:divBdr>
    </w:div>
    <w:div w:id="197746491">
      <w:marLeft w:val="0"/>
      <w:marRight w:val="0"/>
      <w:marTop w:val="0"/>
      <w:marBottom w:val="0"/>
      <w:divBdr>
        <w:top w:val="none" w:sz="0" w:space="0" w:color="auto"/>
        <w:left w:val="none" w:sz="0" w:space="0" w:color="auto"/>
        <w:bottom w:val="none" w:sz="0" w:space="0" w:color="auto"/>
        <w:right w:val="none" w:sz="0" w:space="0" w:color="auto"/>
      </w:divBdr>
    </w:div>
    <w:div w:id="197746492">
      <w:marLeft w:val="0"/>
      <w:marRight w:val="0"/>
      <w:marTop w:val="0"/>
      <w:marBottom w:val="0"/>
      <w:divBdr>
        <w:top w:val="none" w:sz="0" w:space="0" w:color="auto"/>
        <w:left w:val="none" w:sz="0" w:space="0" w:color="auto"/>
        <w:bottom w:val="none" w:sz="0" w:space="0" w:color="auto"/>
        <w:right w:val="none" w:sz="0" w:space="0" w:color="auto"/>
      </w:divBdr>
    </w:div>
    <w:div w:id="19774649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16</TotalTime>
  <Pages>21</Pages>
  <Words>2862</Words>
  <Characters>16318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1</cp:lastModifiedBy>
  <cp:revision>9</cp:revision>
  <cp:lastPrinted>2020-10-19T12:09:00Z</cp:lastPrinted>
  <dcterms:created xsi:type="dcterms:W3CDTF">2020-10-15T11:34:00Z</dcterms:created>
  <dcterms:modified xsi:type="dcterms:W3CDTF">2020-10-19T12:09:00Z</dcterms:modified>
</cp:coreProperties>
</file>